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0C" w:rsidRPr="00885B0C" w:rsidRDefault="00281C4B" w:rsidP="00281C4B">
      <w:pPr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  <w:r w:rsidRPr="00B90F5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 w:rsidRPr="00B90F5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1.</w:t>
      </w:r>
      <w:r w:rsidR="00B90F57" w:rsidRPr="00B90F57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1709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5B0C" w:rsidRPr="00885B0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ร้อยละของสถานศึกษาที่ได้มาตรฐานคุณภาพ สมศ. : สถานศึกษาระดับขั้นพื้นฐาน </w:t>
      </w:r>
    </w:p>
    <w:p w:rsidR="00281C4B" w:rsidRPr="00885B0C" w:rsidRDefault="00885B0C" w:rsidP="00885B0C">
      <w:pPr>
        <w:spacing w:after="0" w:line="240" w:lineRule="auto"/>
        <w:ind w:left="1701" w:hanging="981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85B0C">
        <w:rPr>
          <w:rFonts w:ascii="TH SarabunPSK" w:hAnsi="TH SarabunPSK" w:cs="TH SarabunPSK"/>
          <w:b/>
          <w:bCs/>
          <w:sz w:val="32"/>
          <w:szCs w:val="32"/>
          <w:cs/>
        </w:rPr>
        <w:t>(ประถมและมัธยม)</w:t>
      </w:r>
    </w:p>
    <w:p w:rsidR="00281C4B" w:rsidRPr="00B90F57" w:rsidRDefault="00281C4B" w:rsidP="00281C4B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</w:pP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ab/>
      </w:r>
      <w:r w:rsidRPr="00B90F57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ระดับ</w:t>
      </w:r>
    </w:p>
    <w:p w:rsidR="00281C4B" w:rsidRPr="00B90F57" w:rsidRDefault="00281C4B" w:rsidP="00281C4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B90F57">
        <w:rPr>
          <w:rFonts w:ascii="TH SarabunPSK" w:eastAsia="MS Mincho" w:hAnsi="TH SarabunPSK" w:cs="TH SarabunPSK"/>
          <w:b/>
          <w:bCs/>
          <w:sz w:val="32"/>
          <w:szCs w:val="32"/>
          <w:cs/>
        </w:rPr>
        <w:t>น้ำหนัก</w:t>
      </w:r>
      <w:r w:rsidRPr="00B90F57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 : </w:t>
      </w:r>
      <w:r w:rsidRPr="00B90F57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B90F57">
        <w:rPr>
          <w:rFonts w:ascii="TH SarabunPSK" w:eastAsia="MS Mincho" w:hAnsi="TH SarabunPSK" w:cs="TH SarabunPSK"/>
          <w:sz w:val="32"/>
          <w:szCs w:val="32"/>
          <w:cs/>
        </w:rPr>
        <w:t>ร้อยละ</w:t>
      </w:r>
      <w:r w:rsidR="00B90F57">
        <w:rPr>
          <w:rFonts w:ascii="TH SarabunPSK" w:eastAsia="MS Mincho" w:hAnsi="TH SarabunPSK" w:cs="TH SarabunPSK"/>
          <w:sz w:val="32"/>
          <w:szCs w:val="32"/>
        </w:rPr>
        <w:t>10</w:t>
      </w:r>
    </w:p>
    <w:p w:rsidR="00281C4B" w:rsidRPr="00281C4B" w:rsidRDefault="00281C4B" w:rsidP="00281C4B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คำอธิบาย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ถานศึกษาระดับการศึกษาขั้นพื้นฐานที่จะได้รับการรับรองมาตรฐานคุณภาพในการประเมินคุณภาพภายนอกรอบสาม (พ.ศ. 2554 – 2558) ระดับการศึกษาขั้นพื้นฐานจาก สมศ. จะต้องมีผลการประเมินคุณภาพภายนอกตามหลักเกณฑ์ที่ สมศ. กำหนด ดังนี้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มีผลรวมคะแนนการประเมินคุณภาพภายนอกระดับสถานศึกษา ตั้งแต่ 80.00 คะแนนขึ้นไป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มีตัวบ่งชี้อย่างน้อย 10 ตัวบ่งชี้ จากทั้งหมด 12 ตัวบ่งชี้ ที่มีระดับคุณภาพแต่ละตัวบ่งชี้ตั้งแต่ระดับดีขึ้นไป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ต้องไม่มีตัวบ่งชี้ใดอยู่ในระดับคุณภาพต้องปรับปรุง หรือ ต้องปรับปรุงเร่งด่วน</w:t>
      </w:r>
    </w:p>
    <w:p w:rsidR="00281C4B" w:rsidRPr="00281C4B" w:rsidRDefault="00281C4B" w:rsidP="00281C4B">
      <w:pPr>
        <w:tabs>
          <w:tab w:val="left" w:pos="1985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</w:p>
    <w:p w:rsidR="00281C4B" w:rsidRDefault="00281C4B" w:rsidP="00281C4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สูตรการคำนวณ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</w:p>
    <w:p w:rsidR="008C3862" w:rsidRDefault="008C3862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B90F57" w:rsidRPr="00281C4B" w:rsidRDefault="00820E34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z w:val="32"/>
          <w:szCs w:val="32"/>
        </w:rPr>
      </w:pPr>
      <w:r>
        <w:rPr>
          <w:rFonts w:ascii="TH SarabunPSK" w:eastAsia="MS Mincho" w:hAnsi="TH SarabunPSK" w:cs="TH SarabunPSK"/>
          <w:noProof/>
          <w:color w:val="000000"/>
          <w:sz w:val="32"/>
          <w:szCs w:val="32"/>
        </w:rPr>
        <w:pict>
          <v:rect id="Rectangle 10" o:spid="_x0000_s1026" style="position:absolute;left:0;text-align:left;margin-left:-13.5pt;margin-top:1.75pt;width:509.25pt;height:1in;z-index:-2516275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lrZgIAAB0FAAAOAAAAZHJzL2Uyb0RvYy54bWysVE1vGjEQvVfqf7B8bxYQCS3KEiGiVJWi&#10;JAqpcna8Nqxqe9yxYaG/vmPvsqAU9VD1smt73nw9v/H1zc4atlUYanAlH14MOFNOQlW7Vcm/v9x9&#10;+sxZiMJVwoBTJd+rwG9mHz9cN36qRrAGUylkFMSFaeNLvo7RT4siyLWyIlyAV46MGtCKSFtcFRWK&#10;hqJbU4wGg6uiAaw8glQh0Olta+SzHF9rJeOj1kFFZkpOtcX8xfx9S99idi2mKxR+XcuuDPEPVVhR&#10;O0rah7oVUbAN1n+EsrVECKDjhQRbgNa1VLkH6mY4eNfNci28yr0QOcH3NIX/F1Y+bJ+Q1RXdHdHj&#10;hKU7eibWhFsZxeiMCGp8mBJu6Z+w2wVapm53Gm36Ux9sl0nd96SqXWSSDq/GV5Px5JIzSbYvw/F4&#10;kIMWR2+PIX5VYFlalBwpfeZSbO9DpIwEPUBSMuNYQ+WOJl2gVF5bUF7FvVEt7Flp6oxKGOVwWVNq&#10;YZBtBamh+jFMzVFw4wiZXHRtTO80POdk4sGpwyY3lXXWOw7OOR6z9eicEVzsHW3tAP/urFs8lX3S&#10;a1q+QbWni0RoFR68vKuJzXsR4pNAkjTdLo1pfKSPNkAEQrfibA3469x5wpPSyMpZQyNS8vBzI1Bx&#10;Zr450mC+TJqpvBlfTkaUA08tb6cWt7ELIN6H9CB4mZcJH81hqRHsK03zPGUlk3CScpdcRjxsFrEd&#10;XXoPpJrPM4zmyIt475ZepuCJ1aSWl92rQN9JKpIYH+AwTmL6TlktNnk6mG8i6DrL7shrxzfNYBZM&#10;916kIT/dZ9TxVZv9BgAA//8DAFBLAwQUAAYACAAAACEAx6mKzN8AAAAJAQAADwAAAGRycy9kb3du&#10;cmV2LnhtbEyPwU7DMBBE70j8g7VI3FqnhTYkxKkqBCcQFYUDRzdekgh7HcVukv59l1O57WhGs2+K&#10;zeSsGLAPrScFi3kCAqnypqVawdfny+wBRIiajLaeUMEJA2zK66tC58aP9IHDPtaCSyjkWkETY5dL&#10;GaoGnQ5z3yGx9+N7pyPLvpam1yOXOyuXSbKWTrfEHxrd4VOD1e/+6BT4XXuy2z57H94w/X7dxWSc&#10;1s9K3d5M20cQEad4CcMfPqNDyUwHfyQThFUwW6a8JSq4W4FgP8sWfBw4eJ+uQJaF/L+gPAMAAP//&#10;AwBQSwECLQAUAAYACAAAACEAtoM4kv4AAADhAQAAEwAAAAAAAAAAAAAAAAAAAAAAW0NvbnRlbnRf&#10;VHlwZXNdLnhtbFBLAQItABQABgAIAAAAIQA4/SH/1gAAAJQBAAALAAAAAAAAAAAAAAAAAC8BAABf&#10;cmVscy8ucmVsc1BLAQItABQABgAIAAAAIQBX7AlrZgIAAB0FAAAOAAAAAAAAAAAAAAAAAC4CAABk&#10;cnMvZTJvRG9jLnhtbFBLAQItABQABgAIAAAAIQDHqYrM3wAAAAkBAAAPAAAAAAAAAAAAAAAAAMAE&#10;AABkcnMvZG93bnJldi54bWxQSwUGAAAAAAQABADzAAAAzAUAAAAA&#10;" fillcolor="white [3201]" strokecolor="black [3200]" strokeweight="1pt"/>
        </w:pict>
      </w:r>
    </w:p>
    <w:p w:rsidR="00B90F57" w:rsidRPr="00B90F57" w:rsidRDefault="00820E34" w:rsidP="00B90F57">
      <w:pPr>
        <w:tabs>
          <w:tab w:val="left" w:pos="9404"/>
        </w:tabs>
        <w:spacing w:after="0" w:line="240" w:lineRule="auto"/>
        <w:jc w:val="thaiDistribute"/>
        <w:rPr>
          <w:rFonts w:ascii="TH SarabunPSK" w:eastAsia="MS Mincho" w:hAnsi="TH SarabunPSK" w:cs="TH SarabunPSK"/>
          <w:spacing w:val="-8"/>
          <w:sz w:val="32"/>
          <w:szCs w:val="32"/>
        </w:rPr>
      </w:pPr>
      <w:r>
        <w:rPr>
          <w:rFonts w:ascii="MS Sans Serif" w:eastAsia="MS Mincho" w:hAnsi="MS Sans Serif" w:cs="Cordia New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left:0;text-align:left;margin-left:438.55pt;margin-top:3.85pt;width:73.65pt;height:25.3pt;z-index:2516879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Oi8QEAAMUDAAAOAAAAZHJzL2Uyb0RvYy54bWysU9uO0zAQfUfiHyy/0zS9UDZqulp2VYS0&#10;LEi7fIDjOI1F7DFjt0n5esZOWwq8IV4sz8VnzpwZr28H07GDQq/BljyfTDlTVkKt7a7kX1+2b95x&#10;5oOwtejAqpIflee3m9ev1r0r1Axa6GqFjECsL3pX8jYEV2SZl60ywk/AKUvBBtCIQCbushpFT+im&#10;y2bT6dusB6wdglTek/dhDPJNwm8aJcPnpvEqsK7kxC2kE9NZxTPbrEWxQ+FaLU80xD+wMEJbKnqB&#10;ehBBsD3qv6CMlggemjCRYDJoGi1V6oG6yad/dPPcCqdSLySOdxeZ/P+DlU+HL8h0XfIVZ1YYGtGL&#10;GgJ7DwNbRXV65wtKenaUFgZy05RTp949gvzmmYX7VtidukOEvlWiJnZ5fJldPR1xfASp+k9QUxmx&#10;D5CAhgZNlI7EYIROUzpeJhOpSHLezJfz5ZIzSaH5LJ/naXKZKM6PHfrwQYFh8VJypMEncHF49CGS&#10;EcU5JdaysNVdl4bf2d8clBg9iXzkOzIPQzWcxKigPlIbCOMu0e7TpQX8wVlPe1Ry/30vUHHWfbQk&#10;xU2+WMTFS8ZiuZqRgdeR6joirCSokgfOxut9GJd171DvWqp0Fv+O5Nvq1FrUeWR14k27kjo+7XVc&#10;xms7Zf36fZufAAAA//8DAFBLAwQUAAYACAAAACEAFz5W290AAAAJAQAADwAAAGRycy9kb3ducmV2&#10;LnhtbEyPwU7DMBBE70j8g7VI3KjdUHAU4lQVassRKBFnN16SiHhtxW4a/h73BMfRjGbelOvZDmzC&#10;MfSOFCwXAhhS40xPrYL6Y3eXAwtRk9GDI1TwgwHW1fVVqQvjzvSO0yG2LJVQKLSCLkZfcB6aDq0O&#10;C+eRkvflRqtjkmPLzajPqdwOPBPikVvdU1rotMfnDpvvw8kq8NHv5cv4+rbZ7iZRf+7rrG+3St3e&#10;zJsnYBHn+BeGC35ChyoxHd2JTGCDglzKZYoqkBLYxRfZagXsqOAhvwdelfz/g+oXAAD//wMAUEsB&#10;Ai0AFAAGAAgAAAAhALaDOJL+AAAA4QEAABMAAAAAAAAAAAAAAAAAAAAAAFtDb250ZW50X1R5cGVz&#10;XS54bWxQSwECLQAUAAYACAAAACEAOP0h/9YAAACUAQAACwAAAAAAAAAAAAAAAAAvAQAAX3JlbHMv&#10;LnJlbHNQSwECLQAUAAYACAAAACEAHx8DovEBAADFAwAADgAAAAAAAAAAAAAAAAAuAgAAZHJzL2Uy&#10;b0RvYy54bWxQSwECLQAUAAYACAAAACEAFz5W290AAAAJAQAADwAAAAAAAAAAAAAAAABLBAAAZHJz&#10;L2Rvd25yZXYueG1sUEsFBgAAAAAEAAQA8wAAAFUFAAAAAA==&#10;" filled="f" stroked="f">
            <v:textbox style="mso-fit-shape-to-text:t">
              <w:txbxContent>
                <w:p w:rsidR="00B90F57" w:rsidRDefault="00B90F57" w:rsidP="00B90F57">
                  <w:r>
                    <w:rPr>
                      <w:rFonts w:ascii="TH SarabunPSK" w:hAnsi="TH SarabunPSK" w:cs="TH SarabunPSK"/>
                      <w:color w:val="000000"/>
                      <w:spacing w:val="-8"/>
                      <w:sz w:val="32"/>
                      <w:szCs w:val="32"/>
                    </w:rPr>
                    <w:t>X 100</w:t>
                  </w:r>
                </w:p>
              </w:txbxContent>
            </v:textbox>
          </v:shape>
        </w:pic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จำนวน</w:t>
      </w:r>
      <w:r w:rsidR="00B90F57" w:rsidRPr="00B90F57">
        <w:rPr>
          <w:rFonts w:ascii="TH SarabunPSK" w:eastAsia="MS Mincho" w:hAnsi="TH SarabunPSK" w:cs="TH SarabunPSK" w:hint="cs"/>
          <w:sz w:val="32"/>
          <w:szCs w:val="32"/>
          <w:cs/>
        </w:rPr>
        <w:t>สถานศึกษาระดับ</w:t>
      </w:r>
      <w:r w:rsidR="00B90F57">
        <w:rPr>
          <w:rFonts w:ascii="TH SarabunPSK" w:eastAsia="MS Mincho" w:hAnsi="TH SarabunPSK" w:cs="TH SarabunPSK" w:hint="cs"/>
          <w:sz w:val="32"/>
          <w:szCs w:val="32"/>
          <w:cs/>
        </w:rPr>
        <w:t>ขั้นพื้นฐาน</w: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ที่ได้รับการรับรองคุณภาพตามมาตรฐานคุณภาพ สมศ. รอบ3</w:t>
      </w:r>
      <w:r w:rsidR="00B90F57" w:rsidRPr="00B90F57">
        <w:rPr>
          <w:rFonts w:ascii="TH SarabunPSK" w:eastAsia="MS Mincho" w:hAnsi="TH SarabunPSK" w:cs="TH SarabunPSK"/>
          <w:sz w:val="32"/>
          <w:szCs w:val="32"/>
          <w:cs/>
        </w:rPr>
        <w:t>จาก สมศ</w: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.</w:t>
      </w:r>
    </w:p>
    <w:p w:rsidR="00B90F57" w:rsidRPr="00281C4B" w:rsidRDefault="00820E34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pacing w:val="-8"/>
          <w:sz w:val="32"/>
          <w:szCs w:val="32"/>
          <w:cs/>
        </w:rPr>
      </w:pPr>
      <w:r>
        <w:rPr>
          <w:rFonts w:ascii="TH SarabunPSK" w:eastAsia="MS Mincho" w:hAnsi="TH SarabunPSK" w:cs="TH SarabunPSK"/>
          <w:noProof/>
          <w:sz w:val="32"/>
          <w:szCs w:val="32"/>
        </w:rPr>
        <w:pict>
          <v:line id="ตัวเชื่อมต่อตรง 2" o:spid="_x0000_s1028" style="position:absolute;left:0;text-align:left;z-index:251686912;visibility:visible;mso-wrap-distance-top:-3e-5mm;mso-wrap-distance-bottom:-3e-5mm" from="8.05pt,.05pt" to="429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dzRwIAAFEEAAAOAAAAZHJzL2Uyb0RvYy54bWysVM2O0zAQviPxDlbubZJuu3SjTVeoabks&#10;UGmXB3Btp7FwbMt2m1YIiRsr7jwA4sCJAyeyb5NHYez+aBcuCJGDM/bMfPnmm3Eur7a1QBtmLFcy&#10;j9J+EiEmiaJcrvLoze28N46QdVhSLJRkebRjNrqaPH1y2eiMDVSlBGUGAYi0WaPzqHJOZ3FsScVq&#10;bPtKMwnOUpkaO9iaVUwNbgC9FvEgSc7jRhmqjSLMWjgt9s5oEvDLkhH3uiwtc0jkEXBzYTVhXfo1&#10;nlzibGWwrjg50MD/wKLGXMJHT1AFdhitDf8DqubEKKtK1yeqjlVZcsJCDVBNmvxWzU2FNQu1gDhW&#10;n2Sy/w+WvNosDOI0j6BREtfQoq793LU/uvZbd/+haz917c/u/q5rv3ftF+862BDztWs/ooGXsNE2&#10;A6SpXBgvAtnKG32tyFuLpJpWWK5YKOV2pwE/9RnxoxS/sRqILJuXikIMXjsV9NyWpvaQoBTahrbt&#10;Tm1jW4cIHI7ORmfJCLpLjr4YZ8dEbax7wVSNvJFHgkuvKM7w5to6TwRnxxB/LNWcCxGmQkjU5NHF&#10;aDAKCVYJTr3Th1mzWk6FQRvs5yo8oSrwPAwzai1pAKsYprOD7TAXexs+LqTHg1KAzsHaD867i+Ri&#10;Np6Nh73h4HzWGyZF0Xs+nw575/P02ag4K6bTIn3vqaXDrOKUMunZHYc4Hf7dkByu0378TmN8kiF+&#10;jB70ArLHdyAdeunbtx+EpaK7hTn2GOY2BB/umL8YD/dgP/wTTH4BAAD//wMAUEsDBBQABgAIAAAA&#10;IQDUEWir2AAAAAQBAAAPAAAAZHJzL2Rvd25yZXYueG1sTI5BT8JAEIXvJPyHzZh4IbIFA8HaLSFq&#10;b15EjdehO7aN3dnSXaD6652e9DZv3st7X7YdXKvO1IfGs4HFPAFFXHrbcGXg7bW42YAKEdli65kM&#10;fFOAbT6dZJhaf+EXOu9jpaSEQ4oG6hi7VOtQ1uQwzH1HLN6n7x1GkX2lbY8XKXetXibJWjtsWBZq&#10;7OihpvJrf3IGQvFOx+JnVs6Sj9vK0/L4+PyExlxfDbt7UJGG+BeGEV/QIRemgz+xDaoVvV5Icvwr&#10;cTerOzkOo9R5pv/D578AAAD//wMAUEsBAi0AFAAGAAgAAAAhALaDOJL+AAAA4QEAABMAAAAAAAAA&#10;AAAAAAAAAAAAAFtDb250ZW50X1R5cGVzXS54bWxQSwECLQAUAAYACAAAACEAOP0h/9YAAACUAQAA&#10;CwAAAAAAAAAAAAAAAAAvAQAAX3JlbHMvLnJlbHNQSwECLQAUAAYACAAAACEAtKT3c0cCAABRBAAA&#10;DgAAAAAAAAAAAAAAAAAuAgAAZHJzL2Uyb0RvYy54bWxQSwECLQAUAAYACAAAACEA1BFoq9gAAAAE&#10;AQAADwAAAAAAAAAAAAAAAAChBAAAZHJzL2Rvd25yZXYueG1sUEsFBgAAAAAEAAQA8wAAAKYFAAAA&#10;AA==&#10;"/>
        </w:pic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จำนวน</w:t>
      </w:r>
      <w:r w:rsidR="00B90F57" w:rsidRPr="00B90F57">
        <w:rPr>
          <w:rFonts w:ascii="TH SarabunPSK" w:eastAsia="MS Mincho" w:hAnsi="TH SarabunPSK" w:cs="TH SarabunPSK" w:hint="cs"/>
          <w:sz w:val="32"/>
          <w:szCs w:val="32"/>
          <w:cs/>
        </w:rPr>
        <w:t>สถานศึกษาระดับ</w:t>
      </w:r>
      <w:r w:rsidR="00B90F57">
        <w:rPr>
          <w:rFonts w:ascii="TH SarabunPSK" w:eastAsia="MS Mincho" w:hAnsi="TH SarabunPSK" w:cs="TH SarabunPSK" w:hint="cs"/>
          <w:sz w:val="32"/>
          <w:szCs w:val="32"/>
          <w:cs/>
        </w:rPr>
        <w:t>ขั้นพื้นฐาน</w: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ทั้งหมดที่เข้ารับการประเมินคุณภาพ</w:t>
      </w:r>
      <w:r w:rsidR="00B90F57" w:rsidRPr="00281C4B">
        <w:rPr>
          <w:rFonts w:ascii="TH SarabunPSK" w:eastAsia="MS Mincho" w:hAnsi="TH SarabunPSK" w:cs="TH SarabunPSK"/>
          <w:color w:val="000000"/>
          <w:spacing w:val="-8"/>
          <w:sz w:val="32"/>
          <w:szCs w:val="32"/>
          <w:cs/>
        </w:rPr>
        <w:t xml:space="preserve">ภายนอกจาก สมศ. รอบ </w:t>
      </w:r>
      <w:r w:rsidR="00B90F57" w:rsidRPr="00281C4B">
        <w:rPr>
          <w:rFonts w:ascii="TH SarabunPSK" w:eastAsia="MS Mincho" w:hAnsi="TH SarabunPSK" w:cs="TH SarabunPSK"/>
          <w:color w:val="000000"/>
          <w:spacing w:val="-8"/>
          <w:sz w:val="32"/>
          <w:szCs w:val="32"/>
        </w:rPr>
        <w:t xml:space="preserve">3 </w:t>
      </w:r>
      <w:r w:rsidR="00B90F57" w:rsidRPr="00281C4B">
        <w:rPr>
          <w:rFonts w:ascii="TH SarabunPSK" w:eastAsia="MS Mincho" w:hAnsi="TH SarabunPSK" w:cs="TH SarabunPSK"/>
          <w:color w:val="000000"/>
          <w:spacing w:val="-8"/>
          <w:sz w:val="32"/>
          <w:szCs w:val="32"/>
          <w:cs/>
        </w:rPr>
        <w:t>จาก สมศ.</w:t>
      </w:r>
    </w:p>
    <w:p w:rsidR="00B90F57" w:rsidRDefault="00B90F57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B90F57" w:rsidRDefault="00B90F57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281C4B" w:rsidRDefault="00281C4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  <w:cs/>
        </w:rPr>
        <w:t>เกณฑ์การให้คะแนน</w:t>
      </w:r>
      <w:r w:rsidRPr="00281C4B"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  <w:t xml:space="preserve"> :</w:t>
      </w:r>
    </w:p>
    <w:p w:rsidR="008C3862" w:rsidRDefault="008C3862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3364A5" w:rsidRPr="003364A5" w:rsidRDefault="003364A5" w:rsidP="003364A5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</w:pP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ช่วงการปรับเกณฑ์การให้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คะแนน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</w:rPr>
        <w:t xml:space="preserve"> +/- </w:t>
      </w:r>
      <w:r>
        <w:rPr>
          <w:rFonts w:ascii="TH SarabunPSK" w:eastAsia="MS Mincho" w:hAnsi="TH SarabunPSK" w:cs="TH SarabunPSK"/>
          <w:spacing w:val="-2"/>
          <w:sz w:val="32"/>
          <w:szCs w:val="32"/>
        </w:rPr>
        <w:t>5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หน่วยต่อ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  <w:t xml:space="preserve">1 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คะแนนโดยกำหนดเกณฑ์การให้คะแนนดังนี้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1801"/>
        <w:gridCol w:w="1801"/>
        <w:gridCol w:w="1801"/>
      </w:tblGrid>
      <w:tr w:rsidR="003364A5" w:rsidRPr="00281C4B" w:rsidTr="008C3227">
        <w:tc>
          <w:tcPr>
            <w:tcW w:w="1800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1</w:t>
            </w:r>
          </w:p>
        </w:tc>
        <w:tc>
          <w:tcPr>
            <w:tcW w:w="1800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2</w:t>
            </w:r>
          </w:p>
        </w:tc>
        <w:tc>
          <w:tcPr>
            <w:tcW w:w="1801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3</w:t>
            </w:r>
          </w:p>
        </w:tc>
        <w:tc>
          <w:tcPr>
            <w:tcW w:w="1801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4</w:t>
            </w:r>
          </w:p>
        </w:tc>
        <w:tc>
          <w:tcPr>
            <w:tcW w:w="1801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5</w:t>
            </w:r>
          </w:p>
        </w:tc>
      </w:tr>
      <w:tr w:rsidR="008C3862" w:rsidRPr="00281C4B" w:rsidTr="008C3227">
        <w:tc>
          <w:tcPr>
            <w:tcW w:w="1800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49.02</w:t>
            </w:r>
          </w:p>
        </w:tc>
        <w:tc>
          <w:tcPr>
            <w:tcW w:w="1800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54.02</w:t>
            </w:r>
          </w:p>
        </w:tc>
        <w:tc>
          <w:tcPr>
            <w:tcW w:w="1801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59.02</w:t>
            </w:r>
          </w:p>
        </w:tc>
        <w:tc>
          <w:tcPr>
            <w:tcW w:w="1801" w:type="dxa"/>
          </w:tcPr>
          <w:p w:rsidR="008C3862" w:rsidRPr="00CD0979" w:rsidRDefault="008C3862" w:rsidP="005637B0">
            <w:pPr>
              <w:tabs>
                <w:tab w:val="left" w:pos="423"/>
              </w:tabs>
              <w:ind w:hanging="10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64.02</w:t>
            </w:r>
          </w:p>
        </w:tc>
        <w:tc>
          <w:tcPr>
            <w:tcW w:w="1801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69.02</w:t>
            </w:r>
          </w:p>
        </w:tc>
      </w:tr>
    </w:tbl>
    <w:p w:rsidR="008C3862" w:rsidRDefault="008C3862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8C3862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รายละเอียดข้อมูลพื้นฐาน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 : </w:t>
      </w:r>
    </w:p>
    <w:tbl>
      <w:tblPr>
        <w:tblW w:w="91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37"/>
        <w:gridCol w:w="825"/>
        <w:gridCol w:w="1260"/>
        <w:gridCol w:w="1260"/>
        <w:gridCol w:w="1260"/>
      </w:tblGrid>
      <w:tr w:rsidR="00281C4B" w:rsidRPr="00281C4B" w:rsidTr="006045CA">
        <w:tc>
          <w:tcPr>
            <w:tcW w:w="4537" w:type="dxa"/>
            <w:vMerge w:val="restart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ind w:right="-108" w:hanging="102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ind w:right="-108" w:hanging="108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281C4B" w:rsidRPr="00281C4B" w:rsidTr="006045CA">
        <w:tc>
          <w:tcPr>
            <w:tcW w:w="4537" w:type="dxa"/>
            <w:vMerge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8C3862" w:rsidRPr="00281C4B" w:rsidTr="00076599">
        <w:tc>
          <w:tcPr>
            <w:tcW w:w="4537" w:type="dxa"/>
            <w:vAlign w:val="center"/>
          </w:tcPr>
          <w:p w:rsidR="008C3862" w:rsidRPr="003364A5" w:rsidRDefault="008C3862" w:rsidP="003364A5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ร้อยละของสถานศึกษาที่ได้มาตรฐานคุณภาพ สมศ. : สถานศึกษาระดับขั้นพื้นฐาน (ประถมและมัธยม)</w:t>
            </w:r>
          </w:p>
        </w:tc>
        <w:tc>
          <w:tcPr>
            <w:tcW w:w="825" w:type="dxa"/>
            <w:vAlign w:val="center"/>
          </w:tcPr>
          <w:p w:rsidR="008C3862" w:rsidRPr="00281C4B" w:rsidRDefault="008C3862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260" w:type="dxa"/>
          </w:tcPr>
          <w:p w:rsidR="008C3862" w:rsidRPr="00CD0979" w:rsidRDefault="008C3862" w:rsidP="008C3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8C3862" w:rsidRPr="00CD0979" w:rsidRDefault="008C3862" w:rsidP="008C3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65.80</w:t>
            </w:r>
          </w:p>
        </w:tc>
        <w:tc>
          <w:tcPr>
            <w:tcW w:w="1260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59.02</w:t>
            </w:r>
          </w:p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3862" w:rsidRDefault="008C3862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8C3862" w:rsidRDefault="008C3862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แหล่งข้อมูล / วิธีการจัดเก็บข้อมูล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>:</w:t>
      </w:r>
    </w:p>
    <w:p w:rsidR="00281C4B" w:rsidRPr="00281C4B" w:rsidRDefault="00281C4B" w:rsidP="00AE0DE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lastRenderedPageBreak/>
        <w:tab/>
        <w:t>สำนักงานรับรองมาตรฐานและประเมินคุณภาพการศึกษา (องค์การมหาชน) ดำเนินการประเมินคุณภาพและส่งผลการประเมินให้สำนักงานคณะกรรมการการศึกษาขั้นพื้นฐาน</w:t>
      </w:r>
    </w:p>
    <w:p w:rsidR="00281C4B" w:rsidRPr="00281C4B" w:rsidRDefault="00281C4B" w:rsidP="00281C4B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แนวทางการดำเนินงาน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</w:p>
    <w:p w:rsidR="00281C4B" w:rsidRPr="00281C4B" w:rsidRDefault="00281C4B" w:rsidP="00281C4B">
      <w:pPr>
        <w:tabs>
          <w:tab w:val="left" w:pos="1080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 สพฐ.</w:t>
      </w:r>
    </w:p>
    <w:p w:rsidR="00281C4B" w:rsidRPr="00281C4B" w:rsidRDefault="00281C4B" w:rsidP="00281C4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276" w:hanging="284"/>
        <w:jc w:val="thaiDistribute"/>
        <w:rPr>
          <w:rFonts w:ascii="TH SarabunPSK" w:eastAsia="Cordia New" w:hAnsi="TH SarabunPSK" w:cs="TH SarabunPSK"/>
          <w:color w:val="000000"/>
          <w:spacing w:val="-4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กำหนดนโยบายในการพัฒนาคุณภาพและมาตรฐานการจัดการศึกษาขั้นพื้นฐานเพื่อให้ สพป. สพม. </w:t>
      </w:r>
      <w:r w:rsidRPr="00281C4B">
        <w:rPr>
          <w:rFonts w:ascii="TH SarabunPSK" w:eastAsia="Cordia New" w:hAnsi="TH SarabunPSK" w:cs="TH SarabunPSK"/>
          <w:color w:val="000000"/>
          <w:spacing w:val="-4"/>
          <w:sz w:val="32"/>
          <w:szCs w:val="32"/>
          <w:cs/>
        </w:rPr>
        <w:t>และสถานศึกษาไปดำเนินการพัฒนาปรับปรุงการจัดการเรียนการสอนให้มีคุณภาพและมาตรฐานตามที่กำหนด</w:t>
      </w:r>
    </w:p>
    <w:p w:rsidR="00281C4B" w:rsidRPr="00281C4B" w:rsidRDefault="00281C4B" w:rsidP="00281C4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276" w:hanging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ส่งเสริม สนับสนุน กำกับ ติดตามการดำเนินงานของสถานศึกษาให้เป็นไปตามนโยบายที่กำหนด</w:t>
      </w:r>
    </w:p>
    <w:p w:rsidR="00281C4B" w:rsidRPr="00281C4B" w:rsidRDefault="00281C4B" w:rsidP="00281C4B">
      <w:pPr>
        <w:tabs>
          <w:tab w:val="left" w:pos="993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 สพป. สพม.</w:t>
      </w:r>
    </w:p>
    <w:p w:rsidR="00281C4B" w:rsidRPr="00281C4B" w:rsidRDefault="00281C4B" w:rsidP="00281C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hanging="284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ดำเนินการส่งเสริม สนับสนุน ช่วยเหลือในการพัฒนาคุณภาพการศึกษาของสถานศึกษาในสังกัด เพื่อให้มีความพร้อมในการเข้ารับการประเมินคุณภาพภายนอกจาก สมศ. </w:t>
      </w:r>
    </w:p>
    <w:p w:rsidR="00281C4B" w:rsidRPr="00281C4B" w:rsidRDefault="00281C4B" w:rsidP="00281C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hanging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สรุปและรายงานผลการดำเนินงานส่ง สพฐ. ตามกำหนด</w:t>
      </w:r>
    </w:p>
    <w:p w:rsidR="00281C4B" w:rsidRPr="00281C4B" w:rsidRDefault="00281C4B" w:rsidP="00281C4B">
      <w:pPr>
        <w:tabs>
          <w:tab w:val="left" w:pos="993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ระดับสถานศึกษา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ดำเนินการตามภาระงานที่กำหนดในกฎกระทรวงว่าด้วยระบบ หลักเกณฑ์และวิธีการประกันคุณภาพการศึกษา พ.ศ. 2553 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พัฒนาคุณภาพให้ได้ตามมาตรฐานการศึกษาขั้นพื้นฐานและมาตรฐานการศึกษาปฐมวัย เพื่อให้มีความพร้อมในการเข้ารับการประเมินภายนอก จาก สมศ.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ัฒนาการจัดการศึกษาให้มีความก้าวหน้าและสามารถรักษาคุณภาพมาตรฐานการศึกษาให้อยู่ในระดับดีตามเกณฑ์และมาตรฐานที่กำหนด</w:t>
      </w:r>
    </w:p>
    <w:p w:rsidR="003364A5" w:rsidRPr="00AE0DED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09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AE0DE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สรุปรายงานผลการพัฒนาคุณภาพการจัดการศึกษาประจำปีส่งต้นสังกัดและเผยแพร่แก่สาธารณชน</w:t>
      </w:r>
    </w:p>
    <w:p w:rsidR="00281C4B" w:rsidRPr="00281C4B" w:rsidRDefault="00281C4B" w:rsidP="00281C4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แนวทางการประเมินผล </w:t>
      </w:r>
      <w:r w:rsidRPr="00281C4B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281C4B" w:rsidRPr="00281C4B" w:rsidTr="006045CA">
        <w:trPr>
          <w:tblHeader/>
        </w:trPr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แนวทางการประเมินผล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1. ประเมินผลจากข้อมูล เอกสาร หลักฐานต่างๆ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เอกสารหลักฐานที่แสดงให้เห็นว่าการดำเนินการของตัวชี้วัดดังกล่าวได้บรรลุผลตามข้อมูลที่แจ้งมาจริง  เช่น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รายงานสรุปภาพรวมผลการติดตาม ตรวจสอบระบบประกันคุณภาพภายในโดยคณะกรรมการเขตพื้นที่การศึกษา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รายงานสรุปผลการติดตาม ตรวจสอบระบบประกันคุณภาพภายในโดยคณะกรรมการเขตพื้นที่การศึกษาของสถานศึกษาจำนวน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รายงานสรุปผลการสังเคราะห์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SAR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3364A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การศึกษา 255</w:t>
            </w:r>
            <w:r w:rsidR="00602F99" w:rsidRPr="003364A5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3364A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ของสถานศึกษา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ทั้งหมดในเขตพื้นที่การศึกษา 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ภาพถ่าย (ภาพนิ่งหรือภาพเคลื่อนไหว)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รายงานการประชุม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แผนการดำเนินงานที่ได้รับความเห็นชอบจากผู้มีอำนาจ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คำสั่งแต่งตั้งคณะทำงาน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บันทึกผลการดำเนินงานที่เกี่ยวข้องกับตัวชี้วัด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เอกสารอื่นๆที่เกี่ยวกับการดำเนินงานของตัวชี้วัด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i/>
                <w:i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i/>
                <w:iCs/>
                <w:color w:val="000000"/>
                <w:spacing w:val="-4"/>
                <w:sz w:val="32"/>
                <w:szCs w:val="32"/>
                <w:cs/>
              </w:rPr>
              <w:lastRenderedPageBreak/>
              <w:t>การคิดคะแนนของแต่ละตัวชี้วัดจะพิจารณาจากผลการดำเนินงานตามคำนิยามของตัวชี้วัด เปรียบเทียบกับเกณฑ์การให้คะแนนของตัวชี้วัดนั้นๆที่ระบุในคำรับรองการปฏิบัติราชการ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>2. ประเมินผลจากข้อมูลที่ได้จากการสัมภาษณ์บุคคลที่เกี่ยวข้องต่างๆ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ผู้กำกับดูแลตัวชี้วัด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ผู้จัดเก็บข้อมูล</w:t>
            </w:r>
          </w:p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ผู้มีส่วนได้ส่วนเสียกับการดำเนินการของส่วนราชการ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การสังเกตการณ์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3.1 การจัดเก็บข้อมูลผลการดำเนินงานตามตัวชี้วัด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ความถูกต้อง เช่น มีการจัดเก็บข้อมูลอย่างเป็นระบบโดยมีเจ้าหน้าที่รับผิดชอบและระบุแหล่งที่มาได้ชัดเจน สามารถสอบยันความถูกต้องกับหน่วยงานเจ้าของข้อมูลได้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ความน่าเชื่อถือเช่นวิธีการลงบันทึกข้อมูลในแบบฟอร์มและวิธีการที่เจ้าหน้าที่ที่รับผิดชอบตรวจสอบข้อมูลก่อนและหลังการจัดเก็บรวมทั้งวิธีการในการเก็บข้อมูลต่างๆจากเจ้าของข้อมูล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ความทันสมัยเช่นข้อมูลได้รับการปรับปรุงให้เป็นปัจจุบันหรือทุกครั้งที่มีการเปลี่ยนแปลง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วามสามารถในการตรวจสอบได้เช่นส่วนราชการมีความพร้อมให้คณะกรรมการฯส่วนราชการภาคเอกชนและประชาชนตรวจสอบข้อมูลได้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3.2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สภาพแวดล้อมของสถานที่ที่ดำเนินการตามกิจกรรมหรือโครงการหลัก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3.3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การเก็บรักษาและดูแลเอกสาร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3.4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การมีส่วนร่วมของผู้บริหารระดับสูงของส่วนราชการ</w:t>
            </w:r>
          </w:p>
        </w:tc>
      </w:tr>
    </w:tbl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ผู้กำกับดูแลตัวชี้วัด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นายวิษณุ ทรัพย์สมบัติ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bookmarkStart w:id="0" w:name="_GoBack"/>
      <w:bookmarkEnd w:id="0"/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เบอร์ติดต่อ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0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>-2288-5757</w:t>
      </w: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ผู้จัดเก็บข้อมูล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  :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นางเพ็ญนภา แก้วเขียว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เบอร์ติดต่อ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="008C3862"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0</w:t>
      </w:r>
      <w:r w:rsidR="008C3862" w:rsidRPr="00281C4B">
        <w:rPr>
          <w:rFonts w:ascii="TH SarabunPSK" w:eastAsia="MS Mincho" w:hAnsi="TH SarabunPSK" w:cs="TH SarabunPSK"/>
          <w:color w:val="000000"/>
          <w:sz w:val="32"/>
          <w:szCs w:val="32"/>
        </w:rPr>
        <w:t>-2288-5757</w:t>
      </w:r>
    </w:p>
    <w:p w:rsidR="008C3862" w:rsidRDefault="008C3862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:rsidR="00281C4B" w:rsidRPr="004E3C8D" w:rsidRDefault="00281C4B" w:rsidP="003364A5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แบบฟอร์มอ้างอิง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KRS </w:t>
      </w:r>
      <w:r w:rsidR="008C3862">
        <w:rPr>
          <w:rFonts w:ascii="TH SarabunPSK" w:hAnsi="TH SarabunPSK" w:cs="TH SarabunPSK"/>
          <w:b/>
          <w:bCs/>
          <w:color w:val="000000"/>
          <w:sz w:val="32"/>
          <w:szCs w:val="32"/>
        </w:rPr>
        <w:t>1.2</w:t>
      </w:r>
    </w:p>
    <w:p w:rsidR="00281C4B" w:rsidRPr="004E3C8D" w:rsidRDefault="00281C4B" w:rsidP="00281C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รายการอ้างอิง ตัวชี้วัด ตามคำรับรองการปฏิบัติราชการ ปีงบประมาณ พ.ศ.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255</w:t>
      </w:r>
      <w:r w:rsidR="00A87460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7</w:t>
      </w:r>
    </w:p>
    <w:p w:rsidR="008C3862" w:rsidRDefault="00281C4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ตัวชี้วัดที่ </w:t>
      </w:r>
      <w:r w:rsidR="003364A5">
        <w:rPr>
          <w:rFonts w:ascii="TH SarabunPSK" w:hAnsi="TH SarabunPSK" w:cs="TH SarabunPSK"/>
          <w:b/>
          <w:bCs/>
          <w:color w:val="000000"/>
          <w:sz w:val="32"/>
          <w:szCs w:val="32"/>
        </w:rPr>
        <w:t>1.2</w:t>
      </w:r>
      <w:r w:rsidR="008C3862" w:rsidRPr="008C38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ร้อยละของสถานศึกษาที่ได้มาตรฐานคุณภาพ สมศ. : สถานศึกษาระดับขั้นพื้นฐาน </w:t>
      </w:r>
    </w:p>
    <w:p w:rsidR="00281C4B" w:rsidRDefault="008C3862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C3862">
        <w:rPr>
          <w:rFonts w:ascii="TH SarabunPSK" w:hAnsi="TH SarabunPSK" w:cs="TH SarabunPSK"/>
          <w:b/>
          <w:bCs/>
          <w:sz w:val="32"/>
          <w:szCs w:val="32"/>
          <w:cs/>
        </w:rPr>
        <w:t>(ประถมและมัธยม)</w:t>
      </w:r>
    </w:p>
    <w:p w:rsidR="00281C4B" w:rsidRPr="004E3C8D" w:rsidRDefault="00281C4B" w:rsidP="00281C4B">
      <w:pPr>
        <w:spacing w:before="120"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สำนักงานเขตพื้นที่การศึกษา ....................................................เขต............</w:t>
      </w:r>
    </w:p>
    <w:p w:rsidR="005870F0" w:rsidRDefault="00281C4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สรุปผลการประเมินคุณภาพภายนอกรอบสาม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Pr="004E3C8D">
        <w:rPr>
          <w:rFonts w:ascii="TH SarabunPSK" w:hAnsi="TH SarabunPSK" w:cs="TH SarabunPSK"/>
          <w:color w:val="000000"/>
          <w:cs/>
        </w:rPr>
        <w:t>(* ตอบเฉพาะจำนวนที่ทราบผลการประเมินอย่างเป็นทางการจาก สมศ. แล้วเท่านั้น)</w:t>
      </w:r>
    </w:p>
    <w:p w:rsidR="00281C4B" w:rsidRPr="004E3C8D" w:rsidRDefault="00281C4B" w:rsidP="00281C4B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5870F0" w:rsidRPr="008C3862" w:rsidRDefault="005870F0" w:rsidP="008C386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C386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8C3862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สถานศึกษาระดับ</w:t>
      </w:r>
      <w:r w:rsidR="00215DCB" w:rsidRPr="008C3862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ขั้นพื้นฐาน</w:t>
      </w:r>
      <w:r w:rsidR="003364A5" w:rsidRPr="008C3862">
        <w:rPr>
          <w:rFonts w:ascii="TH SarabunPSK" w:hAnsi="TH SarabunPSK" w:cs="TH SarabunPSK"/>
          <w:b/>
          <w:bCs/>
          <w:sz w:val="32"/>
          <w:szCs w:val="32"/>
          <w:cs/>
        </w:rPr>
        <w:t>(ประถมและมัธยม)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70"/>
        <w:gridCol w:w="972"/>
        <w:gridCol w:w="840"/>
        <w:gridCol w:w="861"/>
        <w:gridCol w:w="855"/>
        <w:gridCol w:w="847"/>
        <w:gridCol w:w="885"/>
        <w:gridCol w:w="816"/>
      </w:tblGrid>
      <w:tr w:rsidR="005870F0" w:rsidRPr="004E3C8D" w:rsidTr="006A750F">
        <w:tc>
          <w:tcPr>
            <w:tcW w:w="2694" w:type="dxa"/>
            <w:vMerge w:val="restart"/>
            <w:shd w:val="clear" w:color="auto" w:fill="auto"/>
          </w:tcPr>
          <w:p w:rsidR="005870F0" w:rsidRDefault="00820E34" w:rsidP="006A750F">
            <w:pPr>
              <w:spacing w:after="0" w:line="240" w:lineRule="auto"/>
              <w:ind w:left="-57" w:right="-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9" o:spid="_x0000_s1027" type="#_x0000_t32" style="position:absolute;left:0;text-align:left;margin-left:-4.7pt;margin-top:.9pt;width:132pt;height:32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ndYAIAAHUEAAAOAAAAZHJzL2Uyb0RvYy54bWysVMGO0zAQvSPxD1bubZKSdrfRpiuUtFwW&#10;WGmXD3Bjp7FIbMt2m1YICU4g7nvhhhASF86kf5NPYeym1S5cECKK3HE88+bNzHMvLrd1hTZUaSZ4&#10;4oXDwEOU54Iwvkq8V7eLwbmHtMGc4Epwmng7qr3L2eNHF42M6UiUoiJUIQDhOm5k4pXGyNj3dV7S&#10;GuuhkJTDYSFUjQ1s1conCjeAXlf+KAgmfiMUkUrkVGv4mh0OvZnDLwqam5dFoalBVeIBN+NW5dal&#10;Xf3ZBY5XCsuS5T0N/A8sasw4JD1BZdhgtFbsD6ia5UpoUZhhLmpfFAXLqasBqgmD36q5KbGkrhZo&#10;jpanNun/B5u/2FwrxAjMbuohjmuYUdd+69p9177v2u9d+7Xbv+vaT137s9t/7NofXfula+96ew8+&#10;n917Zz3bDwhgoKeN1DFAp/xa2a7kW34jr0T+WiMu0hLzFXW13e4k5AtthP8gxG60BGbL5rkg4IPX&#10;RrgGbwtVW0hoHdq6Oe5Oc6Rbg3L4GE7OJlEA487hLAqm47OxS4HjY7RU2jyjokbWSDxtFGar0qSC&#10;c5CMUKHLhTdX2lhuOD4G2NRcLFhVOeVUHDWJNx2Pxi5Ai4oRe2jdtFot00qhDbbac0/P4oGbEmtO&#10;HFhJMZn3tsGsOtiQvOIWD6oDOr11ENebaTCdn8/Po0E0mswHUZBlg6eLNBpMFuHZOHuSpWkWvrXU&#10;wiguGSGUW3ZHoYfR3wmpv3IHiZ6kfmqD/xDd9QvIHn8daTdeO9GDNpaC7K7Vceygbefc30N7ee7v&#10;wb7/bzH7BQAA//8DAFBLAwQUAAYACAAAACEA23tObd0AAAAHAQAADwAAAGRycy9kb3ducmV2Lnht&#10;bEyPwW7CMBBE75X6D9ZW4lKBQwpRCXEQQuqhxwJSryZekkC8jmKHpHx9t6dynJ3RzNtsM9pG3LDz&#10;tSMF81kEAqlwpqZSwfHwMX0H4YMmoxtHqOAHPWzy56dMp8YN9IW3fSgFl5BPtYIqhDaV0hcVWu1n&#10;rkVi7+w6qwPLrpSm0wOX20bGUZRIq2vihUq3uKuwuO57qwB9v5xH25Utj5/34fU7vl+G9qDU5GXc&#10;rkEEHMN/GP7wGR1yZjq5nowXjYLpasFJvvMDbMfLRQLipCBJ3kDmmXzkz38BAAD//wMAUEsBAi0A&#10;FAAGAAgAAAAhALaDOJL+AAAA4QEAABMAAAAAAAAAAAAAAAAAAAAAAFtDb250ZW50X1R5cGVzXS54&#10;bWxQSwECLQAUAAYACAAAACEAOP0h/9YAAACUAQAACwAAAAAAAAAAAAAAAAAvAQAAX3JlbHMvLnJl&#10;bHNQSwECLQAUAAYACAAAACEAdDEp3WACAAB1BAAADgAAAAAAAAAAAAAAAAAuAgAAZHJzL2Uyb0Rv&#10;Yy54bWxQSwECLQAUAAYACAAAACEA23tObd0AAAAHAQAADwAAAAAAAAAAAAAAAAC6BAAAZHJzL2Rv&#10;d25yZXYueG1sUEsFBgAAAAAEAAQA8wAAAMQFAAAAAA==&#10;"/>
              </w:pict>
            </w:r>
            <w:r w:rsidR="005870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ปีที่ประเมิน</w:t>
            </w:r>
          </w:p>
          <w:p w:rsidR="005870F0" w:rsidRPr="004E3C8D" w:rsidRDefault="005870F0" w:rsidP="006A750F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ขนาด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870F0" w:rsidRPr="004E3C8D" w:rsidTr="006A750F">
        <w:tc>
          <w:tcPr>
            <w:tcW w:w="2694" w:type="dxa"/>
            <w:vMerge/>
            <w:shd w:val="clear" w:color="auto" w:fill="auto"/>
          </w:tcPr>
          <w:p w:rsidR="005870F0" w:rsidRDefault="005870F0" w:rsidP="006A750F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รับรอง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55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47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85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16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</w:tr>
      <w:tr w:rsidR="005870F0" w:rsidRPr="005870F0" w:rsidTr="006A750F">
        <w:trPr>
          <w:trHeight w:val="375"/>
        </w:trPr>
        <w:tc>
          <w:tcPr>
            <w:tcW w:w="2694" w:type="dxa"/>
            <w:shd w:val="clear" w:color="auto" w:fill="auto"/>
            <w:vAlign w:val="center"/>
          </w:tcPr>
          <w:p w:rsidR="005870F0" w:rsidRPr="003364A5" w:rsidRDefault="003364A5" w:rsidP="003364A5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</w:pPr>
            <w:r w:rsidRPr="003364A5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สถานศึกษาระดับ</w:t>
            </w:r>
            <w:r w:rsidRPr="003364A5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870F0" w:rsidRPr="004E3C8D" w:rsidTr="006A750F">
        <w:trPr>
          <w:trHeight w:val="435"/>
        </w:trPr>
        <w:tc>
          <w:tcPr>
            <w:tcW w:w="2694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870F0" w:rsidRPr="004E3C8D" w:rsidRDefault="005870F0" w:rsidP="008C3862">
      <w:pPr>
        <w:spacing w:before="240" w:after="100" w:afterAutospacing="1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ผลการประเมินคุณภาพภาย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นอกรอบสามของสถานศึกษา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ระดับ</w:t>
      </w:r>
      <w:r w:rsidR="008C386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ขั้นพื้นฐาน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แต่ละแห่ง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มีรายละเอียด ดังนี้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930"/>
        <w:gridCol w:w="709"/>
        <w:gridCol w:w="504"/>
        <w:gridCol w:w="504"/>
        <w:gridCol w:w="504"/>
        <w:gridCol w:w="504"/>
        <w:gridCol w:w="504"/>
        <w:gridCol w:w="877"/>
        <w:gridCol w:w="921"/>
        <w:gridCol w:w="1210"/>
      </w:tblGrid>
      <w:tr w:rsidR="005870F0" w:rsidRPr="004E3C8D" w:rsidTr="006A750F">
        <w:trPr>
          <w:trHeight w:val="307"/>
          <w:tblHeader/>
        </w:trPr>
        <w:tc>
          <w:tcPr>
            <w:tcW w:w="473" w:type="dxa"/>
            <w:vMerge w:val="restart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30" w:type="dxa"/>
            <w:vMerge w:val="restart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:rsidR="005870F0" w:rsidRPr="007A247F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</w:pPr>
            <w:r w:rsidRPr="007A247F"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  <w:t>ปีที่ประเมิน</w:t>
            </w:r>
          </w:p>
        </w:tc>
        <w:tc>
          <w:tcPr>
            <w:tcW w:w="2520" w:type="dxa"/>
            <w:gridSpan w:val="5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98" w:type="dxa"/>
            <w:gridSpan w:val="2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870F0" w:rsidRPr="004E3C8D" w:rsidTr="006A750F">
        <w:trPr>
          <w:trHeight w:val="307"/>
          <w:tblHeader/>
        </w:trPr>
        <w:tc>
          <w:tcPr>
            <w:tcW w:w="473" w:type="dxa"/>
            <w:vMerge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30" w:type="dxa"/>
            <w:vMerge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cs/>
              </w:rPr>
            </w:pP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ดีมาก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ดี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พอใช้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ควรปรับ</w:t>
            </w: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504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ต้องปรับ</w:t>
            </w: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877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รับรอง</w:t>
            </w:r>
          </w:p>
        </w:tc>
        <w:tc>
          <w:tcPr>
            <w:tcW w:w="921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ไม่รับรอง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 w:rsidRPr="004E3C8D">
              <w:rPr>
                <w:rFonts w:ascii="TH SarabunPSK" w:hAnsi="TH SarabunPSK" w:cs="TH SarabunPSK"/>
                <w:color w:val="000000"/>
                <w:cs/>
              </w:rPr>
              <w:t>(ระบุเหตุผล</w:t>
            </w:r>
          </w:p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cs/>
              </w:rPr>
              <w:t>กรณีไม่รับรอง)</w:t>
            </w:r>
          </w:p>
        </w:tc>
      </w:tr>
      <w:tr w:rsidR="005870F0" w:rsidRPr="004E3C8D" w:rsidTr="006A750F">
        <w:trPr>
          <w:trHeight w:val="39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2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33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35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05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5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96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870F0" w:rsidRPr="00AD2B1A" w:rsidRDefault="005870F0" w:rsidP="00AD2B1A">
      <w:pPr>
        <w:ind w:left="-284"/>
        <w:rPr>
          <w:rFonts w:ascii="TH SarabunPSK" w:hAnsi="TH SarabunPSK" w:cs="TH SarabunPSK"/>
          <w:color w:val="000000"/>
          <w:sz w:val="32"/>
          <w:szCs w:val="32"/>
        </w:rPr>
      </w:pPr>
      <w:r w:rsidRPr="00AD2B1A">
        <w:rPr>
          <w:rFonts w:ascii="TH SarabunPSK" w:hAnsi="TH SarabunPSK" w:cs="TH SarabunPSK"/>
          <w:color w:val="000000"/>
          <w:sz w:val="32"/>
          <w:szCs w:val="32"/>
          <w:cs/>
        </w:rPr>
        <w:t>* กรณีสถานศึกษาแห่งใดที่ไม่ได้รับการรับรองมาตรฐานให้ระบุช่องหมายเหตุว่าไม่ผ่านเนื่องจากตกมาตรฐานใด</w:t>
      </w:r>
    </w:p>
    <w:p w:rsidR="005870F0" w:rsidRPr="004E3C8D" w:rsidRDefault="005870F0" w:rsidP="005870F0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</w:rPr>
      </w:pP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ผู้รับรองข้อมูล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</w:rPr>
        <w:t xml:space="preserve">       (……………………………………………………….)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ตำแหน่ง........................................................</w:t>
      </w:r>
    </w:p>
    <w:p w:rsidR="005870F0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โทรศัพท์........................................................</w:t>
      </w:r>
    </w:p>
    <w:sectPr w:rsidR="005870F0" w:rsidSect="00EE1960">
      <w:footerReference w:type="default" r:id="rId9"/>
      <w:pgSz w:w="11906" w:h="16838"/>
      <w:pgMar w:top="1440" w:right="1440" w:bottom="144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A3" w:rsidRDefault="00502BA3" w:rsidP="00281C4B">
      <w:pPr>
        <w:spacing w:after="0" w:line="240" w:lineRule="auto"/>
      </w:pPr>
      <w:r>
        <w:separator/>
      </w:r>
    </w:p>
  </w:endnote>
  <w:endnote w:type="continuationSeparator" w:id="0">
    <w:p w:rsidR="00502BA3" w:rsidRDefault="00502BA3" w:rsidP="0028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86371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EE1960" w:rsidRPr="00EE1960" w:rsidRDefault="0049650B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EE196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E1960" w:rsidRPr="00EE196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E196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20E34">
          <w:rPr>
            <w:rFonts w:ascii="TH SarabunPSK" w:hAnsi="TH SarabunPSK" w:cs="TH SarabunPSK"/>
            <w:noProof/>
            <w:sz w:val="32"/>
            <w:szCs w:val="32"/>
          </w:rPr>
          <w:t>37</w:t>
        </w:r>
        <w:r w:rsidRPr="00EE196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EE1960" w:rsidRDefault="00EE1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A3" w:rsidRDefault="00502BA3" w:rsidP="00281C4B">
      <w:pPr>
        <w:spacing w:after="0" w:line="240" w:lineRule="auto"/>
      </w:pPr>
      <w:r>
        <w:separator/>
      </w:r>
    </w:p>
  </w:footnote>
  <w:footnote w:type="continuationSeparator" w:id="0">
    <w:p w:rsidR="00502BA3" w:rsidRDefault="00502BA3" w:rsidP="00281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5pt;height:11.25pt" o:bullet="t">
        <v:imagedata r:id="rId1" o:title="BD14565_"/>
      </v:shape>
    </w:pict>
  </w:numPicBullet>
  <w:numPicBullet w:numPicBulletId="1">
    <w:pict>
      <v:shape id="_x0000_i1110" type="#_x0000_t75" style="width:9pt;height:9pt" o:bullet="t">
        <v:imagedata r:id="rId2" o:title="BD14581_"/>
      </v:shape>
    </w:pict>
  </w:numPicBullet>
  <w:abstractNum w:abstractNumId="0">
    <w:nsid w:val="00B560FB"/>
    <w:multiLevelType w:val="hybridMultilevel"/>
    <w:tmpl w:val="892E0D14"/>
    <w:lvl w:ilvl="0" w:tplc="FFCAA4B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41D72C7"/>
    <w:multiLevelType w:val="hybridMultilevel"/>
    <w:tmpl w:val="229AAFD6"/>
    <w:lvl w:ilvl="0" w:tplc="ED6A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572B"/>
    <w:multiLevelType w:val="hybridMultilevel"/>
    <w:tmpl w:val="D8ACB732"/>
    <w:lvl w:ilvl="0" w:tplc="A87C1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A2D6F"/>
    <w:multiLevelType w:val="hybridMultilevel"/>
    <w:tmpl w:val="6CEADC52"/>
    <w:lvl w:ilvl="0" w:tplc="C1F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73792"/>
    <w:multiLevelType w:val="hybridMultilevel"/>
    <w:tmpl w:val="2304D698"/>
    <w:lvl w:ilvl="0" w:tplc="73B8E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044E64"/>
    <w:multiLevelType w:val="hybridMultilevel"/>
    <w:tmpl w:val="10086A00"/>
    <w:lvl w:ilvl="0" w:tplc="41F81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94AC8"/>
    <w:multiLevelType w:val="hybridMultilevel"/>
    <w:tmpl w:val="2DD48260"/>
    <w:lvl w:ilvl="0" w:tplc="CD8057C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D4F8D"/>
    <w:multiLevelType w:val="multilevel"/>
    <w:tmpl w:val="908816EA"/>
    <w:lvl w:ilvl="0">
      <w:numFmt w:val="bullet"/>
      <w:lvlText w:val="-"/>
      <w:lvlJc w:val="left"/>
      <w:pPr>
        <w:ind w:left="360" w:hanging="360"/>
      </w:pPr>
      <w:rPr>
        <w:rFonts w:ascii="Browallia New" w:eastAsia="Cordia New" w:hAnsi="Browallia New" w:cs="Browalli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BB055D0"/>
    <w:multiLevelType w:val="hybridMultilevel"/>
    <w:tmpl w:val="298EAE94"/>
    <w:lvl w:ilvl="0" w:tplc="064289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E5550"/>
    <w:multiLevelType w:val="hybridMultilevel"/>
    <w:tmpl w:val="33B8921E"/>
    <w:lvl w:ilvl="0" w:tplc="00787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1353F"/>
    <w:multiLevelType w:val="hybridMultilevel"/>
    <w:tmpl w:val="D45A1DCE"/>
    <w:lvl w:ilvl="0" w:tplc="DDCC70A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B53E8"/>
    <w:multiLevelType w:val="hybridMultilevel"/>
    <w:tmpl w:val="80D4C588"/>
    <w:lvl w:ilvl="0" w:tplc="73B8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A61E5"/>
    <w:multiLevelType w:val="hybridMultilevel"/>
    <w:tmpl w:val="B95237D6"/>
    <w:lvl w:ilvl="0" w:tplc="B4C8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F2B90"/>
    <w:multiLevelType w:val="multilevel"/>
    <w:tmpl w:val="ADE4A07E"/>
    <w:styleLink w:val="111"/>
    <w:lvl w:ilvl="0">
      <w:start w:val="1"/>
      <w:numFmt w:val="thaiNumbers"/>
      <w:lvlText w:val="%1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83FCD"/>
    <w:multiLevelType w:val="hybridMultilevel"/>
    <w:tmpl w:val="CD60551A"/>
    <w:lvl w:ilvl="0" w:tplc="1742B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D096E"/>
    <w:multiLevelType w:val="hybridMultilevel"/>
    <w:tmpl w:val="4CCC9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44F78"/>
    <w:multiLevelType w:val="hybridMultilevel"/>
    <w:tmpl w:val="BA76BEB2"/>
    <w:lvl w:ilvl="0" w:tplc="E2F21C6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2B12196F"/>
    <w:multiLevelType w:val="hybridMultilevel"/>
    <w:tmpl w:val="B428F36C"/>
    <w:lvl w:ilvl="0" w:tplc="09EA93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3083A"/>
    <w:multiLevelType w:val="multilevel"/>
    <w:tmpl w:val="04090023"/>
    <w:styleLink w:val="ArticleSection"/>
    <w:lvl w:ilvl="0">
      <w:start w:val="1"/>
      <w:numFmt w:val="upperRoman"/>
      <w:pStyle w:val="Heading1"/>
      <w:lvlText w:val="บทความ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ส่วน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DB23676"/>
    <w:multiLevelType w:val="hybridMultilevel"/>
    <w:tmpl w:val="22C0ACAA"/>
    <w:lvl w:ilvl="0" w:tplc="2D325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E2F09"/>
    <w:multiLevelType w:val="hybridMultilevel"/>
    <w:tmpl w:val="F2B6B73C"/>
    <w:lvl w:ilvl="0" w:tplc="1F847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3540F"/>
    <w:multiLevelType w:val="hybridMultilevel"/>
    <w:tmpl w:val="12C8C790"/>
    <w:lvl w:ilvl="0" w:tplc="C5A4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E4D36"/>
    <w:multiLevelType w:val="hybridMultilevel"/>
    <w:tmpl w:val="BBF654C0"/>
    <w:lvl w:ilvl="0" w:tplc="0154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018BA"/>
    <w:multiLevelType w:val="hybridMultilevel"/>
    <w:tmpl w:val="8E4EB836"/>
    <w:lvl w:ilvl="0" w:tplc="839A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D744D"/>
    <w:multiLevelType w:val="multilevel"/>
    <w:tmpl w:val="ADE4A07E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AE3CAB"/>
    <w:multiLevelType w:val="hybridMultilevel"/>
    <w:tmpl w:val="47AA9C7E"/>
    <w:lvl w:ilvl="0" w:tplc="4D481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81DFB"/>
    <w:multiLevelType w:val="multilevel"/>
    <w:tmpl w:val="ADE4A07E"/>
    <w:styleLink w:val="10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CD5376"/>
    <w:multiLevelType w:val="hybridMultilevel"/>
    <w:tmpl w:val="2174BBA8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483DA7"/>
    <w:multiLevelType w:val="hybridMultilevel"/>
    <w:tmpl w:val="D4E62690"/>
    <w:lvl w:ilvl="0" w:tplc="0904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F67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FD32AE0"/>
    <w:multiLevelType w:val="hybridMultilevel"/>
    <w:tmpl w:val="3D7E6708"/>
    <w:lvl w:ilvl="0" w:tplc="9E92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64FDF"/>
    <w:multiLevelType w:val="hybridMultilevel"/>
    <w:tmpl w:val="C14CFA34"/>
    <w:lvl w:ilvl="0" w:tplc="4132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B5D24"/>
    <w:multiLevelType w:val="hybridMultilevel"/>
    <w:tmpl w:val="0C9648A0"/>
    <w:lvl w:ilvl="0" w:tplc="CA92DFF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822A2"/>
    <w:multiLevelType w:val="multilevel"/>
    <w:tmpl w:val="ADE4A07E"/>
    <w:styleLink w:val="2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441FBF"/>
    <w:multiLevelType w:val="hybridMultilevel"/>
    <w:tmpl w:val="57C23CBA"/>
    <w:lvl w:ilvl="0" w:tplc="BA6E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B3D55"/>
    <w:multiLevelType w:val="hybridMultilevel"/>
    <w:tmpl w:val="6DE45ED0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7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454E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2EB2FE8"/>
    <w:multiLevelType w:val="hybridMultilevel"/>
    <w:tmpl w:val="2D602FE4"/>
    <w:lvl w:ilvl="0" w:tplc="C6B0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6416D1"/>
    <w:multiLevelType w:val="hybridMultilevel"/>
    <w:tmpl w:val="221251FC"/>
    <w:lvl w:ilvl="0" w:tplc="E00243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61B09"/>
    <w:multiLevelType w:val="hybridMultilevel"/>
    <w:tmpl w:val="DF7E7AF6"/>
    <w:lvl w:ilvl="0" w:tplc="5BAC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85AA1"/>
    <w:multiLevelType w:val="hybridMultilevel"/>
    <w:tmpl w:val="3D7AE366"/>
    <w:lvl w:ilvl="0" w:tplc="2E362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6"/>
  </w:num>
  <w:num w:numId="5">
    <w:abstractNumId w:val="28"/>
  </w:num>
  <w:num w:numId="6">
    <w:abstractNumId w:val="8"/>
  </w:num>
  <w:num w:numId="7">
    <w:abstractNumId w:val="16"/>
  </w:num>
  <w:num w:numId="8">
    <w:abstractNumId w:val="17"/>
  </w:num>
  <w:num w:numId="9">
    <w:abstractNumId w:val="9"/>
  </w:num>
  <w:num w:numId="10">
    <w:abstractNumId w:val="37"/>
  </w:num>
  <w:num w:numId="11">
    <w:abstractNumId w:val="27"/>
  </w:num>
  <w:num w:numId="12">
    <w:abstractNumId w:val="38"/>
  </w:num>
  <w:num w:numId="13">
    <w:abstractNumId w:val="30"/>
  </w:num>
  <w:num w:numId="14">
    <w:abstractNumId w:val="19"/>
  </w:num>
  <w:num w:numId="15">
    <w:abstractNumId w:val="25"/>
  </w:num>
  <w:num w:numId="16">
    <w:abstractNumId w:val="34"/>
  </w:num>
  <w:num w:numId="17">
    <w:abstractNumId w:val="14"/>
  </w:num>
  <w:num w:numId="18">
    <w:abstractNumId w:val="7"/>
  </w:num>
  <w:num w:numId="19">
    <w:abstractNumId w:val="39"/>
  </w:num>
  <w:num w:numId="20">
    <w:abstractNumId w:val="22"/>
  </w:num>
  <w:num w:numId="21">
    <w:abstractNumId w:val="23"/>
  </w:num>
  <w:num w:numId="22">
    <w:abstractNumId w:val="3"/>
  </w:num>
  <w:num w:numId="23">
    <w:abstractNumId w:val="40"/>
  </w:num>
  <w:num w:numId="24">
    <w:abstractNumId w:val="13"/>
  </w:num>
  <w:num w:numId="25">
    <w:abstractNumId w:val="4"/>
  </w:num>
  <w:num w:numId="26">
    <w:abstractNumId w:val="6"/>
  </w:num>
  <w:num w:numId="27">
    <w:abstractNumId w:val="24"/>
  </w:num>
  <w:num w:numId="28">
    <w:abstractNumId w:val="0"/>
  </w:num>
  <w:num w:numId="29">
    <w:abstractNumId w:val="32"/>
  </w:num>
  <w:num w:numId="30">
    <w:abstractNumId w:val="31"/>
  </w:num>
  <w:num w:numId="31">
    <w:abstractNumId w:val="26"/>
  </w:num>
  <w:num w:numId="32">
    <w:abstractNumId w:val="42"/>
  </w:num>
  <w:num w:numId="33">
    <w:abstractNumId w:val="33"/>
  </w:num>
  <w:num w:numId="34">
    <w:abstractNumId w:val="2"/>
  </w:num>
  <w:num w:numId="35">
    <w:abstractNumId w:val="35"/>
  </w:num>
  <w:num w:numId="36">
    <w:abstractNumId w:val="41"/>
  </w:num>
  <w:num w:numId="37">
    <w:abstractNumId w:val="10"/>
  </w:num>
  <w:num w:numId="38">
    <w:abstractNumId w:val="11"/>
  </w:num>
  <w:num w:numId="39">
    <w:abstractNumId w:val="15"/>
  </w:num>
  <w:num w:numId="40">
    <w:abstractNumId w:val="29"/>
  </w:num>
  <w:num w:numId="41">
    <w:abstractNumId w:val="21"/>
  </w:num>
  <w:num w:numId="42">
    <w:abstractNumId w:val="20"/>
  </w:num>
  <w:num w:numId="43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81C4B"/>
    <w:rsid w:val="000261DA"/>
    <w:rsid w:val="000A2719"/>
    <w:rsid w:val="001709FE"/>
    <w:rsid w:val="001E155A"/>
    <w:rsid w:val="00215DCB"/>
    <w:rsid w:val="00272C20"/>
    <w:rsid w:val="00281C4B"/>
    <w:rsid w:val="002A78E7"/>
    <w:rsid w:val="002E6B2D"/>
    <w:rsid w:val="003364A5"/>
    <w:rsid w:val="00394700"/>
    <w:rsid w:val="003F41E4"/>
    <w:rsid w:val="00451749"/>
    <w:rsid w:val="0049650B"/>
    <w:rsid w:val="004E7024"/>
    <w:rsid w:val="00502BA3"/>
    <w:rsid w:val="005870F0"/>
    <w:rsid w:val="005D5F9F"/>
    <w:rsid w:val="00602F99"/>
    <w:rsid w:val="006045CA"/>
    <w:rsid w:val="00656B12"/>
    <w:rsid w:val="00697D97"/>
    <w:rsid w:val="006C3E87"/>
    <w:rsid w:val="006D49E2"/>
    <w:rsid w:val="00820E34"/>
    <w:rsid w:val="00885B0C"/>
    <w:rsid w:val="008A4C6D"/>
    <w:rsid w:val="008C3862"/>
    <w:rsid w:val="00921774"/>
    <w:rsid w:val="00923681"/>
    <w:rsid w:val="009D29C5"/>
    <w:rsid w:val="009F3513"/>
    <w:rsid w:val="00A76A26"/>
    <w:rsid w:val="00A87460"/>
    <w:rsid w:val="00AD2B1A"/>
    <w:rsid w:val="00AE0DED"/>
    <w:rsid w:val="00B90F57"/>
    <w:rsid w:val="00C11FD4"/>
    <w:rsid w:val="00D93AA9"/>
    <w:rsid w:val="00DF1C6C"/>
    <w:rsid w:val="00EE1960"/>
    <w:rsid w:val="00F11CCF"/>
    <w:rsid w:val="00F92EE7"/>
    <w:rsid w:val="00FE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ลูกศรเชื่อมต่อแบบตรง 1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0B"/>
  </w:style>
  <w:style w:type="paragraph" w:styleId="Heading1">
    <w:name w:val="heading 1"/>
    <w:basedOn w:val="Normal"/>
    <w:next w:val="Normal"/>
    <w:link w:val="Heading1Char"/>
    <w:qFormat/>
    <w:rsid w:val="00281C4B"/>
    <w:pPr>
      <w:keepNext/>
      <w:numPr>
        <w:numId w:val="14"/>
      </w:numPr>
      <w:spacing w:after="0" w:line="240" w:lineRule="auto"/>
      <w:outlineLvl w:val="0"/>
    </w:pPr>
    <w:rPr>
      <w:rFonts w:ascii="EucrosiaUPC" w:eastAsia="Cordia New" w:hAnsi="EucrosiaUPC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1C4B"/>
    <w:pPr>
      <w:keepNext/>
      <w:numPr>
        <w:ilvl w:val="1"/>
        <w:numId w:val="14"/>
      </w:numPr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281C4B"/>
    <w:pPr>
      <w:keepNext/>
      <w:numPr>
        <w:ilvl w:val="2"/>
        <w:numId w:val="14"/>
      </w:numPr>
      <w:spacing w:after="0" w:line="240" w:lineRule="auto"/>
      <w:jc w:val="center"/>
      <w:outlineLvl w:val="2"/>
    </w:pPr>
    <w:rPr>
      <w:rFonts w:ascii="Times New Roman" w:eastAsia="Cordia New" w:hAnsi="Times New Roman" w:cs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281C4B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281C4B"/>
    <w:pPr>
      <w:numPr>
        <w:ilvl w:val="4"/>
        <w:numId w:val="14"/>
      </w:numPr>
      <w:spacing w:before="240" w:after="60" w:line="240" w:lineRule="auto"/>
      <w:outlineLvl w:val="4"/>
    </w:pPr>
    <w:rPr>
      <w:rFonts w:ascii="Cordia New" w:eastAsia="Cordia New" w:hAnsi="Times New Roman" w:cs="Angsan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281C4B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Heading7">
    <w:name w:val="heading 7"/>
    <w:basedOn w:val="Normal"/>
    <w:next w:val="Normal"/>
    <w:link w:val="Heading7Char"/>
    <w:qFormat/>
    <w:rsid w:val="00281C4B"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281C4B"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81C4B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Cordia New" w:hAnsi="Arial" w:cs="Angsana New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4B"/>
  </w:style>
  <w:style w:type="paragraph" w:styleId="Footer">
    <w:name w:val="footer"/>
    <w:basedOn w:val="Normal"/>
    <w:link w:val="FooterChar"/>
    <w:uiPriority w:val="99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4B"/>
  </w:style>
  <w:style w:type="character" w:customStyle="1" w:styleId="Heading1Char">
    <w:name w:val="Heading 1 Char"/>
    <w:basedOn w:val="DefaultParagraphFont"/>
    <w:link w:val="Heading1"/>
    <w:rsid w:val="00281C4B"/>
    <w:rPr>
      <w:rFonts w:ascii="EucrosiaUPC" w:eastAsia="Cordia New" w:hAnsi="EucrosiaUPC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81C4B"/>
    <w:rPr>
      <w:rFonts w:ascii="Arial" w:eastAsia="Cordia New" w:hAnsi="Arial" w:cs="Angsan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281C4B"/>
    <w:rPr>
      <w:rFonts w:ascii="Times New Roman" w:eastAsia="Cordia New" w:hAnsi="Times New Roman" w:cs="Angsana New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281C4B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281C4B"/>
    <w:rPr>
      <w:rFonts w:ascii="Cordia New" w:eastAsia="Cordia New" w:hAnsi="Times New Roman" w:cs="Angsana New"/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281C4B"/>
    <w:rPr>
      <w:rFonts w:ascii="Times New Roman" w:eastAsia="Cordia New" w:hAnsi="Times New Roman" w:cs="Angsana New"/>
      <w:b/>
      <w:bCs/>
      <w:szCs w:val="25"/>
    </w:rPr>
  </w:style>
  <w:style w:type="character" w:customStyle="1" w:styleId="Heading7Char">
    <w:name w:val="Heading 7 Char"/>
    <w:basedOn w:val="DefaultParagraphFont"/>
    <w:link w:val="Heading7"/>
    <w:rsid w:val="00281C4B"/>
    <w:rPr>
      <w:rFonts w:ascii="Times New Roman" w:eastAsia="Cordia New" w:hAnsi="Times New Roman" w:cs="Angsana New"/>
      <w:sz w:val="24"/>
    </w:rPr>
  </w:style>
  <w:style w:type="character" w:customStyle="1" w:styleId="Heading8Char">
    <w:name w:val="Heading 8 Char"/>
    <w:basedOn w:val="DefaultParagraphFont"/>
    <w:link w:val="Heading8"/>
    <w:rsid w:val="00281C4B"/>
    <w:rPr>
      <w:rFonts w:ascii="Times New Roman" w:eastAsia="Cordia New" w:hAnsi="Times New Roman" w:cs="Angsana New"/>
      <w:i/>
      <w:iCs/>
      <w:sz w:val="24"/>
    </w:rPr>
  </w:style>
  <w:style w:type="character" w:customStyle="1" w:styleId="Heading9Char">
    <w:name w:val="Heading 9 Char"/>
    <w:basedOn w:val="DefaultParagraphFont"/>
    <w:link w:val="Heading9"/>
    <w:rsid w:val="00281C4B"/>
    <w:rPr>
      <w:rFonts w:ascii="Arial" w:eastAsia="Cordia New" w:hAnsi="Arial" w:cs="Angsana New"/>
      <w:szCs w:val="25"/>
    </w:rPr>
  </w:style>
  <w:style w:type="paragraph" w:styleId="FootnoteText">
    <w:name w:val="footnote text"/>
    <w:aliases w:val=" อักขระ,อักขระ"/>
    <w:basedOn w:val="Normal"/>
    <w:link w:val="FootnoteTextChar"/>
    <w:rsid w:val="00281C4B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281C4B"/>
    <w:rPr>
      <w:rFonts w:ascii="MS Sans Serif" w:eastAsia="MS Mincho" w:hAnsi="MS Sans Serif" w:cs="Cordia New"/>
      <w:sz w:val="28"/>
    </w:rPr>
  </w:style>
  <w:style w:type="table" w:styleId="TableGrid">
    <w:name w:val="Table Grid"/>
    <w:basedOn w:val="TableNormal"/>
    <w:uiPriority w:val="59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81C4B"/>
  </w:style>
  <w:style w:type="paragraph" w:customStyle="1" w:styleId="top">
    <w:name w:val="top"/>
    <w:basedOn w:val="Normal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281C4B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1C4B"/>
    <w:rPr>
      <w:rFonts w:ascii="Tahoma" w:eastAsia="Cordia New" w:hAnsi="Tahoma" w:cs="Angsana New"/>
      <w:sz w:val="16"/>
      <w:szCs w:val="18"/>
    </w:rPr>
  </w:style>
  <w:style w:type="character" w:styleId="Hyperlink">
    <w:name w:val="Hyperlink"/>
    <w:uiPriority w:val="99"/>
    <w:rsid w:val="00281C4B"/>
    <w:rPr>
      <w:color w:val="0000FF"/>
      <w:u w:val="single"/>
    </w:rPr>
  </w:style>
  <w:style w:type="paragraph" w:styleId="NormalWeb">
    <w:name w:val="Normal (Web)"/>
    <w:basedOn w:val="Normal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Date">
    <w:name w:val="Date"/>
    <w:basedOn w:val="Normal"/>
    <w:next w:val="Normal"/>
    <w:link w:val="DateChar"/>
    <w:rsid w:val="00281C4B"/>
    <w:pPr>
      <w:spacing w:after="0" w:line="240" w:lineRule="auto"/>
    </w:pPr>
    <w:rPr>
      <w:rFonts w:ascii="AngsanaUPC" w:eastAsia="Cordia New" w:hAnsi="AngsanaUPC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rsid w:val="00281C4B"/>
    <w:rPr>
      <w:rFonts w:ascii="AngsanaUPC" w:eastAsia="Cordia New" w:hAnsi="AngsanaUPC" w:cs="Angsana New"/>
      <w:sz w:val="32"/>
      <w:szCs w:val="37"/>
    </w:rPr>
  </w:style>
  <w:style w:type="paragraph" w:customStyle="1" w:styleId="Default">
    <w:name w:val="Default"/>
    <w:rsid w:val="00281C4B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81C4B"/>
    <w:pPr>
      <w:spacing w:before="180" w:after="0" w:line="240" w:lineRule="auto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81C4B"/>
    <w:rPr>
      <w:rFonts w:ascii="Cordia New" w:eastAsia="Cordia New" w:hAnsi="Cordia New" w:cs="Angsana New"/>
      <w:sz w:val="32"/>
      <w:szCs w:val="32"/>
    </w:rPr>
  </w:style>
  <w:style w:type="character" w:customStyle="1" w:styleId="a">
    <w:name w:val="อักขระ อักขระ"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281C4B"/>
    <w:pPr>
      <w:spacing w:after="0" w:line="240" w:lineRule="auto"/>
      <w:ind w:left="720"/>
      <w:contextualSpacing/>
    </w:pPr>
    <w:rPr>
      <w:rFonts w:ascii="Cordia New" w:eastAsia="Cordia New" w:hAnsi="Times New Roman" w:cs="Cordia New"/>
      <w:sz w:val="28"/>
      <w:szCs w:val="35"/>
    </w:rPr>
  </w:style>
  <w:style w:type="paragraph" w:customStyle="1" w:styleId="Normal1">
    <w:name w:val="Normal+1"/>
    <w:basedOn w:val="Default"/>
    <w:next w:val="Default"/>
    <w:rsid w:val="00281C4B"/>
    <w:rPr>
      <w:rFonts w:cs="Angsana New"/>
      <w:color w:val="auto"/>
    </w:rPr>
  </w:style>
  <w:style w:type="character" w:customStyle="1" w:styleId="apple-converted-space">
    <w:name w:val="apple-converted-space"/>
    <w:rsid w:val="00281C4B"/>
  </w:style>
  <w:style w:type="paragraph" w:styleId="BodyTextIndent2">
    <w:name w:val="Body Text Indent 2"/>
    <w:basedOn w:val="Normal"/>
    <w:link w:val="BodyTextIndent2Char"/>
    <w:rsid w:val="00281C4B"/>
    <w:pPr>
      <w:spacing w:after="120" w:line="480" w:lineRule="auto"/>
      <w:ind w:left="283"/>
    </w:pPr>
    <w:rPr>
      <w:rFonts w:ascii="Cordia New" w:eastAsia="Cordia New" w:hAnsi="Times New Roman" w:cs="Angsana New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81C4B"/>
    <w:rPr>
      <w:rFonts w:ascii="Cordia New" w:eastAsia="Cordia New" w:hAnsi="Times New Roman" w:cs="Angsana New"/>
      <w:sz w:val="28"/>
    </w:rPr>
  </w:style>
  <w:style w:type="table" w:styleId="TableProfessional">
    <w:name w:val="Table Professional"/>
    <w:basedOn w:val="TableNormal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Indent">
    <w:name w:val="Body Text Indent"/>
    <w:basedOn w:val="Normal"/>
    <w:link w:val="BodyTextIndentChar"/>
    <w:rsid w:val="00281C4B"/>
    <w:pPr>
      <w:spacing w:after="0" w:line="240" w:lineRule="auto"/>
      <w:ind w:left="2835" w:hanging="1417"/>
    </w:pPr>
    <w:rPr>
      <w:rFonts w:ascii="Times New Roman" w:eastAsia="Cordia New" w:hAnsi="Times New Roman" w:cs="Angsana New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281C4B"/>
    <w:rPr>
      <w:rFonts w:ascii="Times New Roman" w:eastAsia="Cordia New" w:hAnsi="Times New Roman" w:cs="Angsana New"/>
      <w:sz w:val="30"/>
      <w:szCs w:val="30"/>
    </w:rPr>
  </w:style>
  <w:style w:type="paragraph" w:styleId="DocumentMap">
    <w:name w:val="Document Map"/>
    <w:basedOn w:val="Normal"/>
    <w:link w:val="DocumentMapChar"/>
    <w:rsid w:val="00281C4B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DocumentMapChar">
    <w:name w:val="Document Map Char"/>
    <w:basedOn w:val="DefaultParagraphFont"/>
    <w:link w:val="DocumentMap"/>
    <w:rsid w:val="00281C4B"/>
    <w:rPr>
      <w:rFonts w:ascii="Cordia New" w:eastAsia="Cordia New" w:hAnsi="Cordia New" w:cs="Angsana New"/>
      <w:sz w:val="28"/>
      <w:shd w:val="clear" w:color="auto" w:fill="000080"/>
    </w:rPr>
  </w:style>
  <w:style w:type="paragraph" w:styleId="ListBullet">
    <w:name w:val="List Bullet"/>
    <w:basedOn w:val="Normal"/>
    <w:autoRedefine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  <w:style w:type="paragraph" w:styleId="BodyTextIndent3">
    <w:name w:val="Body Text Indent 3"/>
    <w:basedOn w:val="Normal"/>
    <w:link w:val="BodyTextIndent3Char"/>
    <w:rsid w:val="00281C4B"/>
    <w:pPr>
      <w:spacing w:after="0" w:line="240" w:lineRule="auto"/>
      <w:ind w:firstLine="1440"/>
    </w:pPr>
    <w:rPr>
      <w:rFonts w:ascii="EucrosiaUPC" w:eastAsia="Cordia New" w:hAnsi="EucrosiaUPC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281C4B"/>
    <w:rPr>
      <w:rFonts w:ascii="EucrosiaUPC" w:eastAsia="Cordia New" w:hAnsi="EucrosiaUPC" w:cs="Angsana New"/>
      <w:sz w:val="32"/>
      <w:szCs w:val="32"/>
    </w:rPr>
  </w:style>
  <w:style w:type="paragraph" w:customStyle="1" w:styleId="Style1">
    <w:name w:val="Style1"/>
    <w:basedOn w:val="Heading1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281C4B"/>
    <w:pPr>
      <w:spacing w:before="120" w:after="0" w:line="240" w:lineRule="auto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281C4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281C4B"/>
    <w:pPr>
      <w:spacing w:after="0" w:line="240" w:lineRule="auto"/>
      <w:ind w:left="360"/>
    </w:pPr>
    <w:rPr>
      <w:rFonts w:ascii="Times New Roman" w:eastAsia="Cordia New" w:hAnsi="Times New Roman" w:cs="EucrosiaUPC"/>
      <w:snapToGrid w:val="0"/>
      <w:sz w:val="24"/>
      <w:szCs w:val="24"/>
    </w:rPr>
  </w:style>
  <w:style w:type="numbering" w:customStyle="1" w:styleId="CurrentList1">
    <w:name w:val="Current List1"/>
    <w:rsid w:val="00281C4B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rsid w:val="00281C4B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281C4B"/>
    <w:rPr>
      <w:vertAlign w:val="superscript"/>
    </w:rPr>
  </w:style>
  <w:style w:type="character" w:styleId="FollowedHyperlink">
    <w:name w:val="FollowedHyperlink"/>
    <w:rsid w:val="00281C4B"/>
    <w:rPr>
      <w:color w:val="800080"/>
      <w:u w:val="single"/>
      <w:lang w:bidi="th-TH"/>
    </w:rPr>
  </w:style>
  <w:style w:type="paragraph" w:customStyle="1" w:styleId="xl25">
    <w:name w:val="xl25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Normal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Normal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Normal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Normal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Title">
    <w:name w:val="Title"/>
    <w:basedOn w:val="Normal"/>
    <w:link w:val="TitleChar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</w:rPr>
  </w:style>
  <w:style w:type="character" w:customStyle="1" w:styleId="TitleChar">
    <w:name w:val="Title Char"/>
    <w:basedOn w:val="DefaultParagraphFont"/>
    <w:link w:val="Title"/>
    <w:rsid w:val="00281C4B"/>
    <w:rPr>
      <w:rFonts w:ascii="Times New Roman" w:eastAsia="Times New Roman" w:hAnsi="Times New Roman" w:cs="Angsana New"/>
      <w:sz w:val="34"/>
      <w:szCs w:val="34"/>
    </w:rPr>
  </w:style>
  <w:style w:type="paragraph" w:customStyle="1" w:styleId="xl22">
    <w:name w:val="xl22"/>
    <w:basedOn w:val="Normal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Normal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Normal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numbering" w:customStyle="1" w:styleId="10">
    <w:name w:val="รายการปัจจุบัน1"/>
    <w:rsid w:val="00281C4B"/>
    <w:pPr>
      <w:numPr>
        <w:numId w:val="11"/>
      </w:numPr>
    </w:pPr>
  </w:style>
  <w:style w:type="numbering" w:styleId="111111">
    <w:name w:val="Outline List 2"/>
    <w:basedOn w:val="NoList"/>
    <w:rsid w:val="00281C4B"/>
    <w:pPr>
      <w:numPr>
        <w:numId w:val="12"/>
      </w:numPr>
    </w:pPr>
  </w:style>
  <w:style w:type="numbering" w:styleId="1ai">
    <w:name w:val="Outline List 1"/>
    <w:basedOn w:val="NoList"/>
    <w:rsid w:val="00281C4B"/>
    <w:pPr>
      <w:numPr>
        <w:numId w:val="13"/>
      </w:numPr>
    </w:pPr>
  </w:style>
  <w:style w:type="numbering" w:styleId="ArticleSection">
    <w:name w:val="Outline List 3"/>
    <w:basedOn w:val="NoList"/>
    <w:rsid w:val="00281C4B"/>
    <w:pPr>
      <w:numPr>
        <w:numId w:val="14"/>
      </w:numPr>
    </w:pPr>
  </w:style>
  <w:style w:type="numbering" w:customStyle="1" w:styleId="1">
    <w:name w:val="ลักษณะ1"/>
    <w:rsid w:val="00281C4B"/>
    <w:pPr>
      <w:numPr>
        <w:numId w:val="15"/>
      </w:numPr>
    </w:pPr>
  </w:style>
  <w:style w:type="numbering" w:customStyle="1" w:styleId="2">
    <w:name w:val="ลักษณะ2"/>
    <w:basedOn w:val="NoList"/>
    <w:rsid w:val="00281C4B"/>
    <w:pPr>
      <w:numPr>
        <w:numId w:val="16"/>
      </w:numPr>
    </w:pPr>
  </w:style>
  <w:style w:type="numbering" w:customStyle="1" w:styleId="111">
    <w:name w:val="111"/>
    <w:basedOn w:val="NoList"/>
    <w:rsid w:val="00281C4B"/>
    <w:pPr>
      <w:numPr>
        <w:numId w:val="17"/>
      </w:numPr>
    </w:pPr>
  </w:style>
  <w:style w:type="paragraph" w:styleId="Caption">
    <w:name w:val="caption"/>
    <w:basedOn w:val="Normal"/>
    <w:next w:val="Normal"/>
    <w:qFormat/>
    <w:rsid w:val="00281C4B"/>
    <w:pPr>
      <w:spacing w:before="120" w:after="0" w:line="240" w:lineRule="auto"/>
      <w:jc w:val="thaiDistribute"/>
    </w:pPr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semiHidden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Strong">
    <w:name w:val="Strong"/>
    <w:qFormat/>
    <w:rsid w:val="00281C4B"/>
    <w:rPr>
      <w:b/>
      <w:bCs/>
    </w:rPr>
  </w:style>
  <w:style w:type="character" w:styleId="CommentReference">
    <w:name w:val="annotation reference"/>
    <w:rsid w:val="00281C4B"/>
    <w:rPr>
      <w:sz w:val="16"/>
      <w:szCs w:val="18"/>
    </w:rPr>
  </w:style>
  <w:style w:type="paragraph" w:styleId="CommentText">
    <w:name w:val="annotation text"/>
    <w:basedOn w:val="Normal"/>
    <w:link w:val="CommentTextChar"/>
    <w:rsid w:val="00281C4B"/>
    <w:pPr>
      <w:spacing w:after="0" w:line="240" w:lineRule="auto"/>
    </w:pPr>
    <w:rPr>
      <w:rFonts w:ascii="Cordia New" w:eastAsia="Cordia New" w:hAnsi="Times New Roman" w:cs="Angsana New"/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rsid w:val="00281C4B"/>
    <w:rPr>
      <w:rFonts w:ascii="Cordia New" w:eastAsia="Cordia New" w:hAnsi="Times New Roman" w:cs="Angsana New"/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rsid w:val="0028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C4B"/>
    <w:rPr>
      <w:rFonts w:ascii="Cordia New" w:eastAsia="Cordia New" w:hAnsi="Times New Roman" w:cs="Angsana New"/>
      <w:b/>
      <w:bCs/>
      <w:sz w:val="20"/>
      <w:szCs w:val="23"/>
    </w:rPr>
  </w:style>
  <w:style w:type="paragraph" w:customStyle="1" w:styleId="xl82">
    <w:name w:val="xl82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81C4B"/>
    <w:pPr>
      <w:spacing w:after="120" w:line="480" w:lineRule="auto"/>
    </w:pPr>
    <w:rPr>
      <w:rFonts w:ascii="Cordia New" w:eastAsia="Cordia New" w:hAnsi="Times New Roman" w:cs="Angsana New"/>
      <w:sz w:val="28"/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rsid w:val="00281C4B"/>
    <w:rPr>
      <w:rFonts w:ascii="Cordia New" w:eastAsia="Cordia New" w:hAnsi="Times New Roman" w:cs="Angsana New"/>
      <w:sz w:val="28"/>
      <w:szCs w:val="35"/>
    </w:rPr>
  </w:style>
  <w:style w:type="paragraph" w:styleId="BodyText3">
    <w:name w:val="Body Text 3"/>
    <w:basedOn w:val="Normal"/>
    <w:link w:val="BodyText3Char"/>
    <w:uiPriority w:val="99"/>
    <w:unhideWhenUsed/>
    <w:rsid w:val="00281C4B"/>
    <w:pPr>
      <w:spacing w:after="120" w:line="240" w:lineRule="auto"/>
    </w:pPr>
    <w:rPr>
      <w:rFonts w:ascii="Cordia New" w:eastAsia="Cordia New" w:hAnsi="Times New Roman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281C4B"/>
    <w:rPr>
      <w:rFonts w:ascii="Cordia New" w:eastAsia="Cordia New" w:hAnsi="Times New Roman" w:cs="Angsana New"/>
      <w:sz w:val="16"/>
      <w:szCs w:val="20"/>
    </w:rPr>
  </w:style>
  <w:style w:type="paragraph" w:customStyle="1" w:styleId="Standard">
    <w:name w:val="Standard"/>
    <w:rsid w:val="00281C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1">
    <w:name w:val="รายการย่อหน้า1"/>
    <w:basedOn w:val="Normal"/>
    <w:uiPriority w:val="34"/>
    <w:qFormat/>
    <w:rsid w:val="00281C4B"/>
    <w:pPr>
      <w:ind w:left="720"/>
      <w:contextualSpacing/>
    </w:pPr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C4B"/>
    <w:pPr>
      <w:keepNext/>
      <w:tabs>
        <w:tab w:val="num" w:pos="1440"/>
      </w:tabs>
      <w:spacing w:after="0" w:line="240" w:lineRule="auto"/>
      <w:outlineLvl w:val="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81C4B"/>
    <w:pPr>
      <w:keepNext/>
      <w:tabs>
        <w:tab w:val="num" w:pos="720"/>
      </w:tabs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81C4B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1C4B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81C4B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81C4B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81C4B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Cordia New" w:hAnsi="Times New Roman" w:cs="Angsana New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81C4B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Cordia New" w:hAnsi="Times New Roman" w:cs="Angsana New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81C4B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Cordia New" w:hAnsi="Arial" w:cs="Angsana New"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4B"/>
  </w:style>
  <w:style w:type="paragraph" w:styleId="Footer">
    <w:name w:val="footer"/>
    <w:basedOn w:val="Normal"/>
    <w:link w:val="FooterChar"/>
    <w:uiPriority w:val="99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4B"/>
  </w:style>
  <w:style w:type="character" w:customStyle="1" w:styleId="Heading1Char">
    <w:name w:val="Heading 1 Char"/>
    <w:basedOn w:val="DefaultParagraphFont"/>
    <w:link w:val="Heading1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81C4B"/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281C4B"/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1C4B"/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1C4B"/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281C4B"/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81C4B"/>
    <w:rPr>
      <w:rFonts w:ascii="Times New Roman" w:eastAsia="Cordia New" w:hAnsi="Times New Roman" w:cs="Angsana New"/>
      <w:sz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281C4B"/>
    <w:rPr>
      <w:rFonts w:ascii="Times New Roman" w:eastAsia="Cordia New" w:hAnsi="Times New Roman" w:cs="Angsana New"/>
      <w:i/>
      <w:iCs/>
      <w:sz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81C4B"/>
    <w:rPr>
      <w:rFonts w:ascii="Arial" w:eastAsia="Cordia New" w:hAnsi="Arial" w:cs="Angsana New"/>
      <w:szCs w:val="25"/>
      <w:lang w:val="x-none" w:eastAsia="x-none"/>
    </w:rPr>
  </w:style>
  <w:style w:type="paragraph" w:styleId="FootnoteText">
    <w:name w:val="footnote text"/>
    <w:aliases w:val=" อักขระ,อักขระ"/>
    <w:basedOn w:val="Normal"/>
    <w:link w:val="FootnoteTextChar"/>
    <w:rsid w:val="00281C4B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281C4B"/>
    <w:rPr>
      <w:rFonts w:ascii="MS Sans Serif" w:eastAsia="MS Mincho" w:hAnsi="MS Sans Serif" w:cs="Cordia New"/>
      <w:sz w:val="28"/>
    </w:rPr>
  </w:style>
  <w:style w:type="table" w:styleId="TableGrid">
    <w:name w:val="Table Grid"/>
    <w:basedOn w:val="TableNormal"/>
    <w:uiPriority w:val="59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81C4B"/>
  </w:style>
  <w:style w:type="paragraph" w:customStyle="1" w:styleId="top">
    <w:name w:val="top"/>
    <w:basedOn w:val="Normal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281C4B"/>
    <w:pPr>
      <w:spacing w:after="0" w:line="240" w:lineRule="auto"/>
    </w:pPr>
    <w:rPr>
      <w:rFonts w:ascii="Tahoma" w:eastAsia="Cordia New" w:hAnsi="Tahoma" w:cs="Angsana New"/>
      <w:sz w:val="16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281C4B"/>
    <w:rPr>
      <w:rFonts w:ascii="Tahoma" w:eastAsia="Cordia New" w:hAnsi="Tahoma" w:cs="Angsana New"/>
      <w:sz w:val="16"/>
      <w:szCs w:val="18"/>
      <w:lang w:val="x-none" w:eastAsia="x-none"/>
    </w:rPr>
  </w:style>
  <w:style w:type="character" w:styleId="Hyperlink">
    <w:name w:val="Hyperlink"/>
    <w:uiPriority w:val="99"/>
    <w:rsid w:val="00281C4B"/>
    <w:rPr>
      <w:color w:val="0000FF"/>
      <w:u w:val="single"/>
    </w:rPr>
  </w:style>
  <w:style w:type="paragraph" w:styleId="NormalWeb">
    <w:name w:val="Normal (Web)"/>
    <w:basedOn w:val="Normal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Date">
    <w:name w:val="Date"/>
    <w:basedOn w:val="Normal"/>
    <w:next w:val="Normal"/>
    <w:link w:val="DateChar"/>
    <w:rsid w:val="00281C4B"/>
    <w:pPr>
      <w:spacing w:after="0" w:line="240" w:lineRule="auto"/>
    </w:pPr>
    <w:rPr>
      <w:rFonts w:ascii="AngsanaUPC" w:eastAsia="Cordia New" w:hAnsi="AngsanaUPC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rsid w:val="00281C4B"/>
    <w:rPr>
      <w:rFonts w:ascii="AngsanaUPC" w:eastAsia="Cordia New" w:hAnsi="AngsanaUPC" w:cs="Angsana New"/>
      <w:sz w:val="32"/>
      <w:szCs w:val="37"/>
    </w:rPr>
  </w:style>
  <w:style w:type="paragraph" w:customStyle="1" w:styleId="Default">
    <w:name w:val="Default"/>
    <w:rsid w:val="00281C4B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81C4B"/>
    <w:pPr>
      <w:spacing w:before="180" w:after="0" w:line="240" w:lineRule="auto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81C4B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">
    <w:name w:val="อักขระ อักขระ"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281C4B"/>
    <w:pPr>
      <w:spacing w:after="0" w:line="240" w:lineRule="auto"/>
      <w:ind w:left="720"/>
      <w:contextualSpacing/>
    </w:pPr>
    <w:rPr>
      <w:rFonts w:ascii="Cordia New" w:eastAsia="Cordia New" w:hAnsi="Times New Roman" w:cs="Cordia New"/>
      <w:sz w:val="28"/>
      <w:szCs w:val="35"/>
    </w:rPr>
  </w:style>
  <w:style w:type="paragraph" w:customStyle="1" w:styleId="Normal1">
    <w:name w:val="Normal+1"/>
    <w:basedOn w:val="Default"/>
    <w:next w:val="Default"/>
    <w:rsid w:val="00281C4B"/>
    <w:rPr>
      <w:rFonts w:cs="Angsana New"/>
      <w:color w:val="auto"/>
    </w:rPr>
  </w:style>
  <w:style w:type="character" w:customStyle="1" w:styleId="apple-converted-space">
    <w:name w:val="apple-converted-space"/>
    <w:rsid w:val="00281C4B"/>
  </w:style>
  <w:style w:type="paragraph" w:styleId="BodyTextIndent2">
    <w:name w:val="Body Text Indent 2"/>
    <w:basedOn w:val="Normal"/>
    <w:link w:val="BodyTextIndent2Char"/>
    <w:rsid w:val="00281C4B"/>
    <w:pPr>
      <w:spacing w:after="120" w:line="480" w:lineRule="auto"/>
      <w:ind w:left="283"/>
    </w:pPr>
    <w:rPr>
      <w:rFonts w:ascii="Cordia New" w:eastAsia="Cordia New" w:hAnsi="Times New Roman" w:cs="Angsana New"/>
      <w:sz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81C4B"/>
    <w:rPr>
      <w:rFonts w:ascii="Cordia New" w:eastAsia="Cordia New" w:hAnsi="Times New Roman" w:cs="Angsana New"/>
      <w:sz w:val="28"/>
      <w:lang w:val="x-none" w:eastAsia="x-none"/>
    </w:rPr>
  </w:style>
  <w:style w:type="table" w:styleId="TableProfessional">
    <w:name w:val="Table Professional"/>
    <w:basedOn w:val="TableNormal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Indent">
    <w:name w:val="Body Text Indent"/>
    <w:basedOn w:val="Normal"/>
    <w:link w:val="BodyTextIndentChar"/>
    <w:rsid w:val="00281C4B"/>
    <w:pPr>
      <w:spacing w:after="0" w:line="240" w:lineRule="auto"/>
      <w:ind w:left="2835" w:hanging="1417"/>
    </w:pPr>
    <w:rPr>
      <w:rFonts w:ascii="Times New Roman" w:eastAsia="Cordia New" w:hAnsi="Times New Roman" w:cs="Angsana New"/>
      <w:sz w:val="30"/>
      <w:szCs w:val="3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81C4B"/>
    <w:rPr>
      <w:rFonts w:ascii="Times New Roman" w:eastAsia="Cordia New" w:hAnsi="Times New Roman" w:cs="Angsana New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rsid w:val="00281C4B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281C4B"/>
    <w:rPr>
      <w:rFonts w:ascii="Cordia New" w:eastAsia="Cordia New" w:hAnsi="Cordia New" w:cs="Angsana New"/>
      <w:sz w:val="28"/>
      <w:shd w:val="clear" w:color="auto" w:fill="000080"/>
      <w:lang w:val="x-none" w:eastAsia="x-none"/>
    </w:rPr>
  </w:style>
  <w:style w:type="paragraph" w:styleId="ListBullet">
    <w:name w:val="List Bullet"/>
    <w:basedOn w:val="Normal"/>
    <w:autoRedefine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  <w:style w:type="paragraph" w:styleId="BodyTextIndent3">
    <w:name w:val="Body Text Indent 3"/>
    <w:basedOn w:val="Normal"/>
    <w:link w:val="BodyTextIndent3Char"/>
    <w:rsid w:val="00281C4B"/>
    <w:pPr>
      <w:spacing w:after="0" w:line="240" w:lineRule="auto"/>
      <w:ind w:firstLine="144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customStyle="1" w:styleId="Style1">
    <w:name w:val="Style1"/>
    <w:basedOn w:val="Heading1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281C4B"/>
    <w:pPr>
      <w:spacing w:before="120" w:after="0" w:line="240" w:lineRule="auto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281C4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281C4B"/>
    <w:pPr>
      <w:spacing w:after="0" w:line="240" w:lineRule="auto"/>
      <w:ind w:left="360"/>
    </w:pPr>
    <w:rPr>
      <w:rFonts w:ascii="Times New Roman" w:eastAsia="Cordia New" w:hAnsi="Times New Roman" w:cs="EucrosiaUPC"/>
      <w:snapToGrid w:val="0"/>
      <w:sz w:val="24"/>
      <w:szCs w:val="24"/>
    </w:rPr>
  </w:style>
  <w:style w:type="numbering" w:customStyle="1" w:styleId="CurrentList1">
    <w:name w:val="Current List1"/>
    <w:rsid w:val="00281C4B"/>
  </w:style>
  <w:style w:type="table" w:customStyle="1" w:styleId="TableGrid1">
    <w:name w:val="Table Grid1"/>
    <w:basedOn w:val="TableNormal"/>
    <w:next w:val="TableGrid"/>
    <w:rsid w:val="00281C4B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281C4B"/>
    <w:rPr>
      <w:vertAlign w:val="superscript"/>
    </w:rPr>
  </w:style>
  <w:style w:type="character" w:styleId="FollowedHyperlink">
    <w:name w:val="FollowedHyperlink"/>
    <w:rsid w:val="00281C4B"/>
    <w:rPr>
      <w:color w:val="800080"/>
      <w:u w:val="single"/>
      <w:lang w:bidi="th-TH"/>
    </w:rPr>
  </w:style>
  <w:style w:type="paragraph" w:customStyle="1" w:styleId="xl25">
    <w:name w:val="xl25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Normal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Normal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Normal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Normal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Title">
    <w:name w:val="Title"/>
    <w:basedOn w:val="Normal"/>
    <w:link w:val="TitleChar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1C4B"/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paragraph" w:customStyle="1" w:styleId="xl22">
    <w:name w:val="xl22"/>
    <w:basedOn w:val="Normal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Normal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Normal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numbering" w:customStyle="1" w:styleId="10">
    <w:name w:val="รายการปัจจุบัน1"/>
    <w:rsid w:val="00281C4B"/>
  </w:style>
  <w:style w:type="numbering" w:styleId="111111">
    <w:name w:val="Outline List 2"/>
    <w:basedOn w:val="NoList"/>
    <w:rsid w:val="00281C4B"/>
  </w:style>
  <w:style w:type="numbering" w:styleId="1ai">
    <w:name w:val="Outline List 1"/>
    <w:basedOn w:val="NoList"/>
    <w:rsid w:val="00281C4B"/>
  </w:style>
  <w:style w:type="numbering" w:styleId="ArticleSection">
    <w:name w:val="Outline List 3"/>
    <w:basedOn w:val="NoList"/>
    <w:rsid w:val="00281C4B"/>
  </w:style>
  <w:style w:type="numbering" w:customStyle="1" w:styleId="1">
    <w:name w:val="ลักษณะ1"/>
    <w:rsid w:val="00281C4B"/>
  </w:style>
  <w:style w:type="numbering" w:customStyle="1" w:styleId="2">
    <w:name w:val="ลักษณะ2"/>
    <w:basedOn w:val="NoList"/>
    <w:rsid w:val="00281C4B"/>
  </w:style>
  <w:style w:type="numbering" w:customStyle="1" w:styleId="111">
    <w:name w:val="111"/>
    <w:basedOn w:val="NoList"/>
    <w:rsid w:val="00281C4B"/>
    <w:pPr>
      <w:numPr>
        <w:numId w:val="17"/>
      </w:numPr>
    </w:pPr>
  </w:style>
  <w:style w:type="paragraph" w:styleId="Caption">
    <w:name w:val="caption"/>
    <w:basedOn w:val="Normal"/>
    <w:next w:val="Normal"/>
    <w:qFormat/>
    <w:rsid w:val="00281C4B"/>
    <w:pPr>
      <w:spacing w:before="120" w:after="0" w:line="240" w:lineRule="auto"/>
      <w:jc w:val="thaiDistribute"/>
    </w:pPr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semiHidden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Strong">
    <w:name w:val="Strong"/>
    <w:qFormat/>
    <w:rsid w:val="00281C4B"/>
    <w:rPr>
      <w:b/>
      <w:bCs/>
    </w:rPr>
  </w:style>
  <w:style w:type="character" w:styleId="CommentReference">
    <w:name w:val="annotation reference"/>
    <w:rsid w:val="00281C4B"/>
    <w:rPr>
      <w:sz w:val="16"/>
      <w:szCs w:val="18"/>
    </w:rPr>
  </w:style>
  <w:style w:type="paragraph" w:styleId="CommentText">
    <w:name w:val="annotation text"/>
    <w:basedOn w:val="Normal"/>
    <w:link w:val="CommentTextChar"/>
    <w:rsid w:val="00281C4B"/>
    <w:pPr>
      <w:spacing w:after="0" w:line="240" w:lineRule="auto"/>
    </w:pPr>
    <w:rPr>
      <w:rFonts w:ascii="Cordia New" w:eastAsia="Cordia New" w:hAnsi="Times New Roman" w:cs="Angsana New"/>
      <w:sz w:val="20"/>
      <w:szCs w:val="23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81C4B"/>
    <w:rPr>
      <w:rFonts w:ascii="Cordia New" w:eastAsia="Cordia New" w:hAnsi="Times New Roman" w:cs="Angsana New"/>
      <w:sz w:val="20"/>
      <w:szCs w:val="23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28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C4B"/>
    <w:rPr>
      <w:rFonts w:ascii="Cordia New" w:eastAsia="Cordia New" w:hAnsi="Times New Roman" w:cs="Angsana New"/>
      <w:b/>
      <w:bCs/>
      <w:sz w:val="20"/>
      <w:szCs w:val="23"/>
      <w:lang w:val="x-none" w:eastAsia="x-none"/>
    </w:rPr>
  </w:style>
  <w:style w:type="paragraph" w:customStyle="1" w:styleId="xl82">
    <w:name w:val="xl82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81C4B"/>
    <w:pPr>
      <w:spacing w:after="120" w:line="480" w:lineRule="auto"/>
    </w:pPr>
    <w:rPr>
      <w:rFonts w:ascii="Cordia New" w:eastAsia="Cordia New" w:hAnsi="Times New Roman" w:cs="Angsana New"/>
      <w:sz w:val="28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1C4B"/>
    <w:rPr>
      <w:rFonts w:ascii="Cordia New" w:eastAsia="Cordia New" w:hAnsi="Times New Roman" w:cs="Angsana New"/>
      <w:sz w:val="28"/>
      <w:szCs w:val="35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281C4B"/>
    <w:pPr>
      <w:spacing w:after="120" w:line="240" w:lineRule="auto"/>
    </w:pPr>
    <w:rPr>
      <w:rFonts w:ascii="Cordia New" w:eastAsia="Cordia New" w:hAnsi="Times New Roman" w:cs="Angsana New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281C4B"/>
    <w:rPr>
      <w:rFonts w:ascii="Cordia New" w:eastAsia="Cordia New" w:hAnsi="Times New Roman" w:cs="Angsana New"/>
      <w:sz w:val="16"/>
      <w:szCs w:val="20"/>
      <w:lang w:val="x-none" w:eastAsia="x-none"/>
    </w:rPr>
  </w:style>
  <w:style w:type="paragraph" w:customStyle="1" w:styleId="Standard">
    <w:name w:val="Standard"/>
    <w:rsid w:val="00281C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1">
    <w:name w:val="รายการย่อหน้า1"/>
    <w:basedOn w:val="Normal"/>
    <w:uiPriority w:val="34"/>
    <w:qFormat/>
    <w:rsid w:val="00281C4B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8D6C-68F0-4F72-8DB2-FB1BD811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</cp:lastModifiedBy>
  <cp:revision>3</cp:revision>
  <cp:lastPrinted>2014-04-02T08:06:00Z</cp:lastPrinted>
  <dcterms:created xsi:type="dcterms:W3CDTF">2014-03-31T21:26:00Z</dcterms:created>
  <dcterms:modified xsi:type="dcterms:W3CDTF">2014-04-02T08:12:00Z</dcterms:modified>
</cp:coreProperties>
</file>