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4.55pt;margin-top:-5.35pt;width:97.3pt;height:101.85pt;z-index:251658240">
            <v:textbox style="mso-next-textbox:#_x0000_s1026">
              <w:txbxContent>
                <w:p w:rsidR="009B7AD1" w:rsidRPr="0000561D" w:rsidRDefault="009B7AD1" w:rsidP="0000561D">
                  <w:pPr>
                    <w:jc w:val="center"/>
                    <w:rPr>
                      <w:rFonts w:hint="cs"/>
                      <w:sz w:val="32"/>
                      <w:szCs w:val="38"/>
                    </w:rPr>
                  </w:pPr>
                  <w:r w:rsidRPr="0000561D">
                    <w:rPr>
                      <w:rFonts w:hint="cs"/>
                      <w:sz w:val="32"/>
                      <w:szCs w:val="38"/>
                      <w:cs/>
                    </w:rPr>
                    <w:t>รูปภาพ</w:t>
                  </w:r>
                </w:p>
                <w:p w:rsidR="009B7AD1" w:rsidRPr="0000561D" w:rsidRDefault="009B7AD1" w:rsidP="0000561D">
                  <w:pPr>
                    <w:jc w:val="center"/>
                    <w:rPr>
                      <w:sz w:val="32"/>
                      <w:szCs w:val="38"/>
                    </w:rPr>
                  </w:pPr>
                  <w:r w:rsidRPr="0000561D">
                    <w:rPr>
                      <w:rFonts w:hint="cs"/>
                      <w:sz w:val="32"/>
                      <w:szCs w:val="38"/>
                      <w:cs/>
                    </w:rPr>
                    <w:t>ขนาด  ๑ นิ้ว</w:t>
                  </w:r>
                </w:p>
              </w:txbxContent>
            </v:textbox>
          </v:shape>
        </w:pict>
      </w: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ภูมิลำเนาเดิม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จำนวนบุตร – ธิดา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 w:rsidR="00ED163A">
        <w:rPr>
          <w:rFonts w:ascii="TH SarabunPSK" w:hAnsi="TH SarabunPSK" w:cs="TH SarabunPSK" w:hint="cs"/>
          <w:sz w:val="32"/>
          <w:szCs w:val="32"/>
          <w:cs/>
        </w:rPr>
        <w:tab/>
        <w:t>ระบุวุฒิการศึกษาสูงสุด/สาขา/มหาวิทยาลัย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ตำแหน่ง 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โทรศัพท์บ้าน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:rsidR="0000561D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(ระบุการเปลี่ยนตำแหน่งที่สำคัญ ๆ)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ผลงานที่ภาคภูมิใจ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คติพจน์/คุณธรรมที่ยึดถือ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052E" w:rsidRDefault="0005052E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30608" w:rsidRDefault="00230608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05052E" w:rsidRDefault="0005052E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05052E" w:rsidRPr="0005052E" w:rsidRDefault="0005052E" w:rsidP="0005052E">
      <w:pPr>
        <w:spacing w:after="0" w:line="240" w:lineRule="auto"/>
        <w:jc w:val="center"/>
        <w:rPr>
          <w:rFonts w:ascii="Angsana New" w:eastAsia="Times New Roman" w:hAnsi="Angsana New" w:cs="Angsana New" w:hint="cs"/>
          <w:sz w:val="16"/>
          <w:szCs w:val="16"/>
        </w:rPr>
      </w:pPr>
    </w:p>
    <w:p w:rsidR="0005052E" w:rsidRDefault="0005052E" w:rsidP="0005052E">
      <w:pPr>
        <w:spacing w:after="0" w:line="240" w:lineRule="auto"/>
        <w:jc w:val="center"/>
        <w:rPr>
          <w:rFonts w:ascii="Angsana New" w:eastAsia="Times New Roman" w:hAnsi="Angsana New" w:cs="Angsana New" w:hint="cs"/>
          <w:sz w:val="32"/>
          <w:szCs w:val="32"/>
        </w:rPr>
      </w:pPr>
    </w:p>
    <w:tbl>
      <w:tblPr>
        <w:tblW w:w="9735" w:type="dxa"/>
        <w:tblInd w:w="93" w:type="dxa"/>
        <w:tblLook w:val="04A0"/>
      </w:tblPr>
      <w:tblGrid>
        <w:gridCol w:w="706"/>
        <w:gridCol w:w="2459"/>
        <w:gridCol w:w="4410"/>
        <w:gridCol w:w="2160"/>
      </w:tblGrid>
      <w:tr w:rsidR="0005052E" w:rsidRPr="0005052E" w:rsidTr="0005052E">
        <w:trPr>
          <w:trHeight w:val="48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52E" w:rsidRDefault="0005052E" w:rsidP="009B7AD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lastRenderedPageBreak/>
              <w:t>รายชื่อข้าราชการครูและบุคลากรทางการศึกษาที่จะมีอายุครบ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60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ปีบริบูรณ์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br/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และต้องพ้นจากราชการเนื่องจากเกษียณอายุ เมื่อสิ้นปีงบประมาณ พ.ศ.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2557</w:t>
            </w:r>
          </w:p>
        </w:tc>
      </w:tr>
      <w:tr w:rsidR="0005052E" w:rsidRPr="0005052E" w:rsidTr="0005052E">
        <w:trPr>
          <w:trHeight w:val="480"/>
        </w:trPr>
        <w:tc>
          <w:tcPr>
            <w:tcW w:w="9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lastRenderedPageBreak/>
              <w:t>สังกัดสำนักงานเขตพื้นที่การศึกษาประถมศึกษาพัทลุง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เขต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อำเภอ</w:t>
            </w:r>
          </w:p>
        </w:tc>
      </w:tr>
      <w:tr w:rsidR="0005052E" w:rsidRPr="0005052E" w:rsidTr="00462139">
        <w:trPr>
          <w:trHeight w:val="224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46213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05052E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นายอิสมาแอน</w:t>
            </w:r>
            <w:r w:rsidRPr="0005052E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ออสันตินุตสกุล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05052E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รองผู้อำนวยการสถานศึกษาโรงเรียนบ้านควนประกอบ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นางเสริมศรี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ขำร้าย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โรงเรียนบ้านควนประกอบ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นางสาวสุปาณี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บุญรุ่ง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โรงเรียนวัดหวัง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นางลำดวน สารวงศ์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โรงเรียนวัดหวัง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นายคะนอง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เพชรย้อย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โรงเรียนวัดควนขี้แรด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นางธิติมา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ทองช่วย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โรงเรียนวัดเขาวงก์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นายประภาษ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ปานจุ้ย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โรงเรียนบ้านป่าแก่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นางกัญญา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ช่วยอุปการ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โรงเรียนบ้านต้นประดู่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นายบุญเลิศ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ชูรัตน์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ผู้อำนวยการสถานศึกษาโรงเรียนบ้านเทพราช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นางปราณี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รองราม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โรงเรียนวัดท่าควาย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นายสมจิต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ดวงจิต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โรงเรียนวัดแตระ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3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นางประมวญ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แก้วมุสิก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โรงเรียนบ้านไสนายขัน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นางปราณี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สังเมียน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โพธิ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ยาราม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นายปราโมทย์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อุศ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รัตนิวาส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โรงเรียนวัดแตระ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นายสุกิจ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พรหมอ่อน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โรงเรียนบ้านควนโคกยา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นายเฉลียว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พลเพชร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ผู้อำนวยการสถานศึกษาโรงเรียนวัดปลักปอม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นายเด่นชัย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รุ่งเรือง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รองผู้อำนวยการสถานศึกษาโรงเรียนวัดตะโหมด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052E" w:rsidRPr="00812BF3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12BF3">
              <w:rPr>
                <w:rFonts w:ascii="Angsana New" w:eastAsia="Times New Roman" w:hAnsi="Angsana New" w:cs="Angsana New"/>
                <w:sz w:val="32"/>
                <w:szCs w:val="32"/>
              </w:rPr>
              <w:t>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812BF3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นางเกต</w:t>
            </w:r>
            <w:proofErr w:type="spellStart"/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วีร์</w:t>
            </w:r>
            <w:proofErr w:type="spellEnd"/>
            <w:r w:rsidRPr="00812BF3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รุ่งเรือง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812BF3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โรงเรียนวัดตะโหมด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นายชนะ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ไชยลึก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โรงเรียนบ้านด่านโลด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นายสมนึก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พิทักษ์ฉนวน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โรงเรียนบ้านร่มโพธิ์ไทร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นายฉลอง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บัวทอง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โรงเรียนบ้านควนอินนอโม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นายไพศาล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ชูโชติ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วัดปัณณา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นางอารี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สมบัติมาก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462139" w:rsidRPr="0005052E" w:rsidTr="00462139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นางดวงฤดี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วิ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รุฬกาญจน์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โรงเรียนวัดโตนด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462139" w:rsidRPr="0005052E" w:rsidTr="00462139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นางสุพิศ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อินทรภักดิ์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</w:tbl>
    <w:p w:rsidR="0005052E" w:rsidRDefault="0005052E">
      <w:pPr>
        <w:rPr>
          <w:rFonts w:hint="cs"/>
        </w:rPr>
      </w:pPr>
    </w:p>
    <w:p w:rsidR="0005052E" w:rsidRDefault="0005052E">
      <w:pPr>
        <w:rPr>
          <w:rFonts w:hint="cs"/>
        </w:rPr>
      </w:pPr>
    </w:p>
    <w:p w:rsidR="0005052E" w:rsidRDefault="0005052E" w:rsidP="0005052E">
      <w:pPr>
        <w:jc w:val="center"/>
      </w:pPr>
      <w:r>
        <w:lastRenderedPageBreak/>
        <w:t>- 2 -</w:t>
      </w:r>
    </w:p>
    <w:tbl>
      <w:tblPr>
        <w:tblW w:w="9735" w:type="dxa"/>
        <w:tblInd w:w="93" w:type="dxa"/>
        <w:tblLook w:val="04A0"/>
      </w:tblPr>
      <w:tblGrid>
        <w:gridCol w:w="706"/>
        <w:gridCol w:w="2459"/>
        <w:gridCol w:w="4410"/>
        <w:gridCol w:w="2160"/>
      </w:tblGrid>
      <w:tr w:rsidR="0005052E" w:rsidRPr="0005052E" w:rsidTr="0005052E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อำเภอ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มนูญ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สุวรรณรัตน์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โรงเรียนวัดลอน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นายสิทธิกร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มากนวน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โรงเรียนวัดลอน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นางสุพร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สุวัฒ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กุล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วัดปัณณา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นางยุพดี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ชนะสิทธิ์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โรงเรียนวัดนาปะขอ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นายเทพไชย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สังขพันธา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นนท์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โรงเรียนบ้านต้นสน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นางสาวนงเยาว์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แซ่ว่อง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นายจารึก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ลาภวงศ์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นายประเสริฐ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ด้วงเอี่ยม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พนักงานบริการ ระดับ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2/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รร.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วัดโตนด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บางแก้ว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นายเส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ริญ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รัตนานุ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ผู้อำนวยการสถานศึกษาโรงเรียนบ้านเกาะนางคำเหนือ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นายเสถียร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ช่วยราย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ผู้อำนวยการสถานศึกษาโรงเรียนบ้านช่องฟืน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นางสาวจิรา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ภรณ์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สุภา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กาญจน์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โรงเรียนวัดพระเกิด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นาง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วรรณี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บุญยะตุลานนท์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โรงเรียนวัดฝาละมี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นางจรัส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ขุทกาฬา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โรงเรียนปากพะยูน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อรวรรณ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มากนวน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โรงเรียนบ้านควนพระ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นายประดิษฐ์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วงเติม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โรงเรียนบ้านเกาะหมาก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นางนิตยา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ติ้นหนู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โรงเรียนบ้านเกาะ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ปากพะยูน (รักษาการ</w:t>
            </w:r>
            <w:r w:rsidRPr="0005052E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ผอ.รร.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)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นายปรีชา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ยิ่งดำนุ่น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รองผู้อำนวยการสถานศึกษาโรงเรียนวัดป่าบอนต่ำ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นางสาวณพิชญา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โรงเรียนวัดโคกตะเคียน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นางวันเพ็ญ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ทองจันทร์แก้ว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โรงเรียนบ้านทุ่งนารี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  <w:tr w:rsidR="0005052E" w:rsidRPr="0005052E" w:rsidTr="000527F6">
        <w:trPr>
          <w:trHeight w:val="5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นางพิศวง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แสงศรี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โรงเรียนอนุบาลป่าบอน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นายห่วง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ดำมุสิก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พนักงานบริการ ระดับ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2/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รร.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บ้านยางขาคีม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</w:tbl>
    <w:p w:rsidR="0005052E" w:rsidRPr="00C7790E" w:rsidRDefault="0005052E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7AD1" w:rsidRPr="00812BF3" w:rsidRDefault="009B7AD1" w:rsidP="009B7AD1">
      <w:p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 w:rsidRPr="00812BF3">
        <w:rPr>
          <w:rFonts w:ascii="Angsana New" w:hAnsi="Angsana New" w:cs="Angsana New"/>
          <w:sz w:val="32"/>
          <w:szCs w:val="32"/>
          <w:cs/>
        </w:rPr>
        <w:t>หมายเหตุ</w:t>
      </w:r>
      <w:r w:rsidRPr="00812BF3">
        <w:rPr>
          <w:rFonts w:ascii="Angsana New" w:hAnsi="Angsana New" w:cs="Angsana New"/>
          <w:sz w:val="32"/>
          <w:szCs w:val="32"/>
        </w:rPr>
        <w:t xml:space="preserve">  </w:t>
      </w:r>
      <w:r w:rsidRPr="00812BF3">
        <w:rPr>
          <w:rFonts w:ascii="Angsana New" w:hAnsi="Angsana New" w:cs="Angsana New"/>
          <w:sz w:val="32"/>
          <w:szCs w:val="32"/>
        </w:rPr>
        <w:tab/>
      </w:r>
      <w:r w:rsidRPr="00812BF3">
        <w:rPr>
          <w:rFonts w:ascii="Angsana New" w:hAnsi="Angsana New" w:cs="Angsana New"/>
          <w:sz w:val="32"/>
          <w:szCs w:val="32"/>
          <w:cs/>
        </w:rPr>
        <w:t xml:space="preserve">ขอความกรุณาบุคคลตามรายชื่อต่อไปนี้  เก็บข้อมูลตามรายละเอียดข้างต้น </w:t>
      </w:r>
      <w:r w:rsidRPr="00812BF3">
        <w:rPr>
          <w:rFonts w:ascii="Angsana New" w:hAnsi="Angsana New" w:cs="Angsana New"/>
          <w:sz w:val="32"/>
          <w:szCs w:val="32"/>
          <w:cs/>
        </w:rPr>
        <w:br/>
        <w:t xml:space="preserve">  </w:t>
      </w:r>
      <w:r w:rsidRPr="00812BF3">
        <w:rPr>
          <w:rFonts w:ascii="Angsana New" w:hAnsi="Angsana New" w:cs="Angsana New"/>
          <w:sz w:val="32"/>
          <w:szCs w:val="32"/>
          <w:cs/>
        </w:rPr>
        <w:tab/>
      </w:r>
      <w:r w:rsidRPr="00812BF3">
        <w:rPr>
          <w:rFonts w:ascii="Angsana New" w:hAnsi="Angsana New" w:cs="Angsana New"/>
          <w:sz w:val="32"/>
          <w:szCs w:val="32"/>
          <w:cs/>
        </w:rPr>
        <w:tab/>
      </w:r>
      <w:r w:rsidRPr="00812BF3">
        <w:rPr>
          <w:rFonts w:ascii="Angsana New" w:hAnsi="Angsana New" w:cs="Angsana New"/>
          <w:sz w:val="32"/>
          <w:szCs w:val="32"/>
          <w:cs/>
        </w:rPr>
        <w:tab/>
        <w:t>เพื่อจัดทำวารสารของผู้เกษียณอายุราชการ</w:t>
      </w:r>
      <w:r w:rsidR="00812BF3">
        <w:rPr>
          <w:rFonts w:ascii="Angsana New" w:hAnsi="Angsana New" w:cs="Angsana New"/>
          <w:sz w:val="32"/>
          <w:szCs w:val="32"/>
        </w:rPr>
        <w:t xml:space="preserve">  </w:t>
      </w:r>
      <w:r w:rsidR="00812BF3">
        <w:rPr>
          <w:rFonts w:ascii="Angsana New" w:hAnsi="Angsana New" w:cs="Angsana New" w:hint="cs"/>
          <w:sz w:val="32"/>
          <w:szCs w:val="32"/>
          <w:cs/>
        </w:rPr>
        <w:t>ส่ง  กลุ่มบริหารงานบุคคล ในวันที่ ๘  สิงหาคม  ๒๕๕๗</w:t>
      </w:r>
    </w:p>
    <w:p w:rsidR="009B7AD1" w:rsidRPr="00812BF3" w:rsidRDefault="009B7AD1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>นายสุ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วิทย์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เจะโซะ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ผอ.รร.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บ้านคลองใหญ่ </w:t>
      </w:r>
      <w:r w:rsidR="007F5CBC">
        <w:rPr>
          <w:rFonts w:ascii="Angsana New" w:hAnsi="Angsana New" w:cs="Angsana New" w:hint="cs"/>
          <w:sz w:val="32"/>
          <w:szCs w:val="32"/>
          <w:cs/>
        </w:rPr>
        <w:t xml:space="preserve"> 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อ.กงหรา</w:t>
      </w:r>
    </w:p>
    <w:p w:rsidR="009B7AD1" w:rsidRPr="00812BF3" w:rsidRDefault="009B7AD1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>นาย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ศุภ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เกียรติ  หมื่นวงศ์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ผอ.รร.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บ้านเกาะทองสม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อ.เขาชัยสน</w:t>
      </w:r>
    </w:p>
    <w:p w:rsidR="00462139" w:rsidRPr="00812BF3" w:rsidRDefault="00462139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 xml:space="preserve">นายอัครพล  คำคง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ผอ.รร.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บ้านพรุนายขาว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อ.ตะโหมด</w:t>
      </w:r>
    </w:p>
    <w:p w:rsidR="00462139" w:rsidRPr="00812BF3" w:rsidRDefault="00462139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 xml:space="preserve">นางสุไหวเหราะ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สันห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รีม  ครู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รร.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บ้านหาดไข่เต่า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อ.บางแก้ว</w:t>
      </w:r>
    </w:p>
    <w:p w:rsidR="00462139" w:rsidRPr="00812BF3" w:rsidRDefault="00462139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 xml:space="preserve">นายสุนทร  เกิดณรงค์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ผอ.รร.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บ้านแหลม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อ.ปากพะยูน</w:t>
      </w:r>
    </w:p>
    <w:p w:rsidR="00462139" w:rsidRPr="00812BF3" w:rsidRDefault="00462139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812BF3">
        <w:rPr>
          <w:rFonts w:ascii="Angsana New" w:hAnsi="Angsana New" w:cs="Angsana New"/>
          <w:sz w:val="32"/>
          <w:szCs w:val="32"/>
          <w:cs/>
        </w:rPr>
        <w:t xml:space="preserve">นายคุณากร  ชูสงค์  ครู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รร.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บ้านเหมืองตะกั่ว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อ.ป่าบอน</w:t>
      </w:r>
    </w:p>
    <w:p w:rsidR="00AB2692" w:rsidRDefault="009B7AD1" w:rsidP="00890C3A">
      <w:pPr>
        <w:tabs>
          <w:tab w:val="left" w:pos="567"/>
          <w:tab w:val="left" w:pos="851"/>
          <w:tab w:val="left" w:pos="2268"/>
        </w:tabs>
        <w:spacing w:after="0" w:line="240" w:lineRule="auto"/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AB2692" w:rsidSect="009B7AD1">
      <w:type w:val="continuous"/>
      <w:pgSz w:w="11906" w:h="16838"/>
      <w:pgMar w:top="1440" w:right="0" w:bottom="0" w:left="1440" w:header="0" w:footer="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A0B"/>
    <w:multiLevelType w:val="hybridMultilevel"/>
    <w:tmpl w:val="D45672B4"/>
    <w:lvl w:ilvl="0" w:tplc="9AE49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00561D"/>
    <w:rsid w:val="0000561D"/>
    <w:rsid w:val="0005052E"/>
    <w:rsid w:val="000527F6"/>
    <w:rsid w:val="001C090D"/>
    <w:rsid w:val="00230608"/>
    <w:rsid w:val="00462139"/>
    <w:rsid w:val="007F5CBC"/>
    <w:rsid w:val="00812BF3"/>
    <w:rsid w:val="00890C3A"/>
    <w:rsid w:val="009B7AD1"/>
    <w:rsid w:val="00AB2692"/>
    <w:rsid w:val="00D94760"/>
    <w:rsid w:val="00ED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B2C7-5968-4AAD-A0AD-52087DE3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2014-08-06T07:22:00Z</cp:lastPrinted>
  <dcterms:created xsi:type="dcterms:W3CDTF">2014-08-06T06:27:00Z</dcterms:created>
  <dcterms:modified xsi:type="dcterms:W3CDTF">2014-08-06T07:22:00Z</dcterms:modified>
</cp:coreProperties>
</file>