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22" w:rsidRDefault="00490C3A" w:rsidP="00DE524D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มาตรฐานที่ 1 ตัวบ่งชี้ที่ 2</w:t>
      </w:r>
    </w:p>
    <w:p w:rsidR="00490C3A" w:rsidRDefault="00490C3A" w:rsidP="00DE524D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ข้อที่ 3 </w:t>
      </w:r>
      <w:r w:rsidR="00DE524D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การสื่อสารและการส่งเสริมให้มีรูปแบบการเรียนรู้ความบริบทของสำนักงานเขตพื้นที่การศึกษา สำนักงานเขตพื้นที่การศึกษาเขต 2 มีบริบทบุคลากรไม่เต็มกรอบอัตรากำลัง ส่วนใหญ่มีประสบการณ์น้อยกว่า สำนักงานเขตพื้นที่การศึกษาอื่น จำเป็นต้องใช้เครื่องมือในการสื่อสาร และรูปแบบการเรียนรู้ที่หลากหลายมีพัฒนาและส่งเสริมให้เป็นบุคคลแห่งการเรียนรู้ มีวิธีการที่ดำเนินงานดังนี้</w:t>
      </w:r>
    </w:p>
    <w:p w:rsidR="00490C3A" w:rsidRDefault="00490C3A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cs/>
        </w:rPr>
        <w:tab/>
        <w:t xml:space="preserve">1. การใช้ </w:t>
      </w:r>
      <w:r>
        <w:rPr>
          <w:rFonts w:ascii="TH SarabunIT๙" w:hAnsi="TH SarabunIT๙" w:cs="TH SarabunIT๙"/>
        </w:rPr>
        <w:t xml:space="preserve">ICT </w:t>
      </w:r>
      <w:r>
        <w:rPr>
          <w:rFonts w:ascii="TH SarabunIT๙" w:hAnsi="TH SarabunIT๙" w:cs="TH SarabunIT๙" w:hint="cs"/>
          <w:cs/>
        </w:rPr>
        <w:t xml:space="preserve">เป็นเครื่องมือในการสื่อสารและการเรียนรู้ ในรูปแบบที่หลากหลาย โดยผ่านโซเชียลเน็ตเวิร์ก </w:t>
      </w:r>
      <w:r w:rsidRPr="00490C3A"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/>
          <w:sz w:val="28"/>
        </w:rPr>
        <w:t>Soci</w:t>
      </w:r>
      <w:r w:rsidRPr="00490C3A">
        <w:rPr>
          <w:rFonts w:ascii="TH SarabunIT๙" w:hAnsi="TH SarabunIT๙" w:cs="TH SarabunIT๙"/>
          <w:sz w:val="28"/>
        </w:rPr>
        <w:t>al Network</w:t>
      </w:r>
      <w:proofErr w:type="gramStart"/>
      <w:r>
        <w:rPr>
          <w:rFonts w:ascii="TH SarabunIT๙" w:hAnsi="TH SarabunIT๙" w:cs="TH SarabunIT๙" w:hint="cs"/>
          <w:sz w:val="28"/>
          <w:cs/>
        </w:rPr>
        <w:t xml:space="preserve">) </w:t>
      </w:r>
      <w:r w:rsidRPr="00490C3A">
        <w:rPr>
          <w:rFonts w:ascii="TH SarabunIT๙" w:hAnsi="TH SarabunIT๙" w:cs="TH SarabunIT๙"/>
          <w:sz w:val="28"/>
        </w:rPr>
        <w:t xml:space="preserve"> </w:t>
      </w:r>
      <w:r w:rsidRPr="00490C3A">
        <w:rPr>
          <w:rFonts w:ascii="TH SarabunIT๙" w:hAnsi="TH SarabunIT๙" w:cs="TH SarabunIT๙" w:hint="cs"/>
          <w:sz w:val="28"/>
          <w:cs/>
        </w:rPr>
        <w:t>ดังนี้</w:t>
      </w:r>
      <w:proofErr w:type="gramEnd"/>
      <w:r>
        <w:rPr>
          <w:rFonts w:ascii="TH SarabunIT๙" w:hAnsi="TH SarabunIT๙" w:cs="TH SarabunIT๙" w:hint="cs"/>
          <w:sz w:val="28"/>
          <w:cs/>
        </w:rPr>
        <w:t xml:space="preserve"> </w:t>
      </w:r>
    </w:p>
    <w:p w:rsidR="00490C3A" w:rsidRDefault="00490C3A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1.1 พัฒนาเว็บไซต์สำนักงานเขตพื้นที่การศึกษาประถมศึกษาพัทลุง เขต 2 ให้มีความทันสมัย พร้อมในการบริหารสมาชิก เป็นช่องทางการสื่อสาร และเรียนรู้จากขุมความรู้ต่าง ๆ</w:t>
      </w:r>
    </w:p>
    <w:p w:rsidR="00490C3A" w:rsidRDefault="00490C3A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1.2 การใช้งานระบบรับส่งหนังสืออิเล็กทรอนิกส์ ใช้ระบบสำนักงานอิเล็กทรอนิกส์ (</w:t>
      </w:r>
      <w:r w:rsidR="00E42461">
        <w:rPr>
          <w:rFonts w:ascii="TH SarabunIT๙" w:hAnsi="TH SarabunIT๙" w:cs="TH SarabunIT๙"/>
          <w:sz w:val="28"/>
        </w:rPr>
        <w:t>M</w:t>
      </w:r>
      <w:r>
        <w:rPr>
          <w:rFonts w:ascii="TH SarabunIT๙" w:hAnsi="TH SarabunIT๙" w:cs="TH SarabunIT๙"/>
          <w:sz w:val="28"/>
        </w:rPr>
        <w:t xml:space="preserve">y office) </w:t>
      </w:r>
      <w:r>
        <w:rPr>
          <w:rFonts w:ascii="TH SarabunIT๙" w:hAnsi="TH SarabunIT๙" w:cs="TH SarabunIT๙" w:hint="cs"/>
          <w:sz w:val="28"/>
          <w:cs/>
        </w:rPr>
        <w:t>เนื่องจากได้เล็งเห็นและวิเคราะห์ผลดีของระบบ และได้นำสู่การปฏิบัติ สื่อสารทั้งภายในองค์กรและหน่วยงานในสังกัด และเป็นช่องทางการเรียนรู้ ช่องทางหนึ่ง</w:t>
      </w:r>
    </w:p>
    <w:p w:rsidR="00490C3A" w:rsidRDefault="00490C3A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1.3 การพัฒนาช่องทางการติดต่อสื่อสารผ่านระบบยโซเชียลเน็ตเวร์ก</w:t>
      </w:r>
      <w:r w:rsidR="00DE524D">
        <w:rPr>
          <w:rFonts w:ascii="TH SarabunIT๙" w:hAnsi="TH SarabunIT๙" w:cs="TH SarabunIT๙" w:hint="cs"/>
          <w:sz w:val="28"/>
          <w:cs/>
        </w:rPr>
        <w:t xml:space="preserve"> (</w:t>
      </w:r>
      <w:r w:rsidR="00DE524D">
        <w:rPr>
          <w:rFonts w:ascii="TH SarabunIT๙" w:hAnsi="TH SarabunIT๙" w:cs="TH SarabunIT๙"/>
          <w:sz w:val="28"/>
        </w:rPr>
        <w:t>Social Network</w:t>
      </w:r>
      <w:r w:rsidR="00DE524D">
        <w:rPr>
          <w:rFonts w:ascii="TH SarabunIT๙" w:hAnsi="TH SarabunIT๙" w:cs="TH SarabunIT๙" w:hint="cs"/>
          <w:sz w:val="28"/>
          <w:cs/>
        </w:rPr>
        <w:t>) ประกอบด้วย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ระบบเฟสบุ๊กแฟนเพจ (</w:t>
      </w:r>
      <w:proofErr w:type="spellStart"/>
      <w:r>
        <w:rPr>
          <w:rFonts w:ascii="TH SarabunIT๙" w:hAnsi="TH SarabunIT๙" w:cs="TH SarabunIT๙"/>
          <w:sz w:val="28"/>
        </w:rPr>
        <w:t>Facebook</w:t>
      </w:r>
      <w:proofErr w:type="spellEnd"/>
      <w:r>
        <w:rPr>
          <w:rFonts w:ascii="TH SarabunIT๙" w:hAnsi="TH SarabunIT๙" w:cs="TH SarabunIT๙"/>
          <w:sz w:val="28"/>
        </w:rPr>
        <w:t xml:space="preserve"> </w:t>
      </w:r>
      <w:proofErr w:type="spellStart"/>
      <w:r>
        <w:rPr>
          <w:rFonts w:ascii="TH SarabunIT๙" w:hAnsi="TH SarabunIT๙" w:cs="TH SarabunIT๙"/>
          <w:sz w:val="28"/>
        </w:rPr>
        <w:t>Fanpage</w:t>
      </w:r>
      <w:proofErr w:type="spellEnd"/>
      <w:r>
        <w:rPr>
          <w:rFonts w:ascii="TH SarabunIT๙" w:hAnsi="TH SarabunIT๙" w:cs="TH SarabunIT๙"/>
          <w:sz w:val="28"/>
        </w:rPr>
        <w:t xml:space="preserve">) </w:t>
      </w:r>
      <w:r>
        <w:rPr>
          <w:rFonts w:ascii="TH SarabunIT๙" w:hAnsi="TH SarabunIT๙" w:cs="TH SarabunIT๙" w:hint="cs"/>
          <w:sz w:val="28"/>
          <w:cs/>
        </w:rPr>
        <w:t>เป็นช่องทางหนึ่งในการสื่อสารและการเรียนรู้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ระบบ </w:t>
      </w:r>
      <w:r>
        <w:rPr>
          <w:rFonts w:ascii="TH SarabunIT๙" w:hAnsi="TH SarabunIT๙" w:cs="TH SarabunIT๙"/>
          <w:sz w:val="28"/>
        </w:rPr>
        <w:t xml:space="preserve">SMS </w:t>
      </w:r>
      <w:r>
        <w:rPr>
          <w:rFonts w:ascii="TH SarabunIT๙" w:hAnsi="TH SarabunIT๙" w:cs="TH SarabunIT๙" w:hint="cs"/>
          <w:sz w:val="28"/>
          <w:cs/>
        </w:rPr>
        <w:t>ในการติดต่อสื่อสารซึ่งกันและกัน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ระบบ </w:t>
      </w:r>
      <w:r>
        <w:rPr>
          <w:rFonts w:ascii="TH SarabunIT๙" w:hAnsi="TH SarabunIT๙" w:cs="TH SarabunIT๙"/>
          <w:sz w:val="28"/>
        </w:rPr>
        <w:t xml:space="preserve">Line </w:t>
      </w:r>
      <w:r>
        <w:rPr>
          <w:rFonts w:ascii="TH SarabunIT๙" w:hAnsi="TH SarabunIT๙" w:cs="TH SarabunIT๙" w:hint="cs"/>
          <w:sz w:val="28"/>
          <w:cs/>
        </w:rPr>
        <w:t>เป็นเครื่องมือในการเรียนรู้โดยกำหนดกลุ่มต่างๆ ตามหน้าที่และเชิญผู้มีส่วนเกี่ยวข้องเข้าร่วมเป็นสมาชิกเพื่อการที่ติดต่อสื่อสาร และเกิดการแลกเปลี่ยนเรียนรู้ระหว่างสมาชิก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ระบบอีเมลล์ (</w:t>
      </w:r>
      <w:r>
        <w:rPr>
          <w:rFonts w:ascii="TH SarabunIT๙" w:hAnsi="TH SarabunIT๙" w:cs="TH SarabunIT๙"/>
          <w:sz w:val="28"/>
        </w:rPr>
        <w:t xml:space="preserve">E-Mail) </w:t>
      </w:r>
      <w:r>
        <w:rPr>
          <w:rFonts w:ascii="TH SarabunIT๙" w:hAnsi="TH SarabunIT๙" w:cs="TH SarabunIT๙" w:hint="cs"/>
          <w:sz w:val="28"/>
          <w:cs/>
        </w:rPr>
        <w:t>เป็นการใช้พื้นที่ส่วนตัวผ่านผู้ให้บริการบนระบบเครือข่ายอินเทอร์เน็ต เพื่อในการติดต่อสื่อสาร รับ-ส่ง ข้อมูลระหว่างกัน โดยใช้ที่อยู่อีเมลล์ (</w:t>
      </w:r>
      <w:r>
        <w:rPr>
          <w:rFonts w:ascii="TH SarabunIT๙" w:hAnsi="TH SarabunIT๙" w:cs="TH SarabunIT๙"/>
          <w:sz w:val="28"/>
        </w:rPr>
        <w:t>E-Mail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Address) </w:t>
      </w:r>
      <w:r>
        <w:rPr>
          <w:rFonts w:ascii="TH SarabunIT๙" w:hAnsi="TH SarabunIT๙" w:cs="TH SarabunIT๙" w:hint="cs"/>
          <w:sz w:val="28"/>
          <w:cs/>
        </w:rPr>
        <w:t>ส่วนบุคคล เป็นช่องทางหนึ่งที่มีประสิทธิภาพ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2. การส่งเสริมให้เกิดการเรียนรู้ที่หลากหลายตามบริบทของสำนักงานเขตพื้นที่การศึกษา มีรูปแบบในการส่งเสริมการเรียนรู้ดังนี้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2.1 การใช้หัวใจนักปราชญ์ (สุ จิ ปุ ลิ) มาเป็นเครื่องมือในการบริหาร โดยฝึกบุคลากรในสังกัดให้มีทักษะในการฟัง คิด ถาม เขียน ตลอดเวลา ทุกครั้งในการประชุมจะนำกระกาศหน้าเดียวมาใช้เป็นเครื่องมือในการฝึกกับบุคลากรในสังกัดทุกกลุ่ม และนำเอาเทคนิคการทำ </w:t>
      </w:r>
      <w:r>
        <w:rPr>
          <w:rFonts w:ascii="TH SarabunIT๙" w:hAnsi="TH SarabunIT๙" w:cs="TH SarabunIT๙"/>
          <w:sz w:val="28"/>
        </w:rPr>
        <w:t xml:space="preserve">Mind </w:t>
      </w:r>
      <w:proofErr w:type="gramStart"/>
      <w:r>
        <w:rPr>
          <w:rFonts w:ascii="TH SarabunIT๙" w:hAnsi="TH SarabunIT๙" w:cs="TH SarabunIT๙"/>
          <w:sz w:val="28"/>
        </w:rPr>
        <w:t>Mapping</w:t>
      </w:r>
      <w:proofErr w:type="gramEnd"/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มาใช้ในการพัฒนาการสรุปการวางแผน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2.2 พัฒนาโดยใช้วิทยากรจากภายนอก มาทำ </w:t>
      </w:r>
      <w:r>
        <w:rPr>
          <w:rFonts w:ascii="TH SarabunIT๙" w:hAnsi="TH SarabunIT๙" w:cs="TH SarabunIT๙"/>
          <w:sz w:val="28"/>
        </w:rPr>
        <w:t xml:space="preserve">OD </w:t>
      </w:r>
      <w:r>
        <w:rPr>
          <w:rFonts w:ascii="TH SarabunIT๙" w:hAnsi="TH SarabunIT๙" w:cs="TH SarabunIT๙" w:hint="cs"/>
          <w:sz w:val="28"/>
          <w:cs/>
        </w:rPr>
        <w:t>หรือการพัฒนาองค์กร และเน้นให้ลงมือปฏิบัติจริงที่เป็นรูปธรรม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2.3 ใช้สื่อ </w:t>
      </w:r>
      <w:r>
        <w:rPr>
          <w:rFonts w:ascii="TH SarabunIT๙" w:hAnsi="TH SarabunIT๙" w:cs="TH SarabunIT๙"/>
          <w:sz w:val="28"/>
        </w:rPr>
        <w:t xml:space="preserve">ICT </w:t>
      </w:r>
      <w:r>
        <w:rPr>
          <w:rFonts w:ascii="TH SarabunIT๙" w:hAnsi="TH SarabunIT๙" w:cs="TH SarabunIT๙" w:hint="cs"/>
          <w:sz w:val="28"/>
          <w:cs/>
        </w:rPr>
        <w:t>เป็นเครื่องมือในการเรียนรู้ ทุกช่องทางการเรียนรู้และรายงานผลการเรียนรู้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2.4 การใช้เทคนิคการแลกเปลี่ยนเรียนรู้ กำหนดเป็นนโยบายทั้งบอร์ดบริหาร กลุ่มงาน หรือทีม ต้องจัดเวที สถานที่ และเครื่องมือในการแลกเปลี่ยนเรียนรู้ ซึ่งเรียนรู้งานซึ่งกันและกัน โดยมีเป้าหมายหลัก คือ พัฒนางานที่มีคุณภาพ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2.5 เรียนรู้เป็นรายลบุคคล บุคคลที่มีความจำเป็นจะต้องพัฒนาแบบก้าวกระโดด เพื่อให้ทันต่อการเปลี่ยนแปลง และความก้าวหน้า จะต้องจัดเฉพาะกิจโดยใช้วิธีที่หลากหลายให้เหมาะสมกับความต้องการของแต่ละบุคคลโดยเป้าหมายสูงสุดคือเป็นบุคคลแห่งการเรียนรู้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</w:p>
    <w:p w:rsidR="00DE524D" w:rsidRPr="00E42461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28"/>
        </w:rPr>
      </w:pPr>
      <w:r w:rsidRPr="00E42461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1. บุคลากรในสังกัดสามารถติดต่อสื่อสารได้ตลอดเวลามีรูปแบบการติดต่อสื่อสารที่หลากหลาย</w:t>
      </w:r>
    </w:p>
    <w:p w:rsid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2. บุคคลากรในสังกัด สามารถเรียนรู้ได้ตลอดเวลาทุกคนได้รับการพัฒนาส่งผลดี ต่อประสิทธิภาพในการทำงาน</w:t>
      </w:r>
    </w:p>
    <w:p w:rsidR="00DE524D" w:rsidRP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  <w:t>3. มีระบบทีมที่เข้มแข็</w:t>
      </w:r>
      <w:r w:rsidR="006041A5">
        <w:rPr>
          <w:rFonts w:ascii="TH SarabunIT๙" w:hAnsi="TH SarabunIT๙" w:cs="TH SarabunIT๙" w:hint="cs"/>
          <w:sz w:val="28"/>
          <w:cs/>
        </w:rPr>
        <w:t>ง มีความสามัคคีในหมู่คณะและนำนโยบายสู่การปฏิบัติเป็นรูปธรรมที่ชัดเจน สามารถบริการลูกค้าได้อย่างพึงพอใจ</w:t>
      </w:r>
    </w:p>
    <w:p w:rsidR="00DE524D" w:rsidRPr="00DE524D" w:rsidRDefault="00DE524D" w:rsidP="00DE524D">
      <w:pPr>
        <w:spacing w:after="0" w:line="240" w:lineRule="auto"/>
        <w:jc w:val="thaiDistribute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sectPr w:rsidR="00DE524D" w:rsidRPr="00DE524D" w:rsidSect="006752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0C3A"/>
    <w:rsid w:val="00490C3A"/>
    <w:rsid w:val="006041A5"/>
    <w:rsid w:val="00675222"/>
    <w:rsid w:val="00DE524D"/>
    <w:rsid w:val="00E4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6BBA-3301-489D-87CD-703CF1A0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BigM</dc:creator>
  <cp:lastModifiedBy>BigM</cp:lastModifiedBy>
  <cp:revision>3</cp:revision>
  <dcterms:created xsi:type="dcterms:W3CDTF">2014-10-03T06:33:00Z</dcterms:created>
  <dcterms:modified xsi:type="dcterms:W3CDTF">2014-10-03T07:02:00Z</dcterms:modified>
</cp:coreProperties>
</file>