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9F" w:rsidRDefault="00744B9F" w:rsidP="00744B9F">
      <w:pPr>
        <w:spacing w:after="0" w:line="33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คำถามเพื่อการเรียนรู้ </w:t>
      </w:r>
      <w:r w:rsidRPr="00744B9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744B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เทคนิคการใช้คำถาม</w:t>
      </w:r>
    </w:p>
    <w:p w:rsidR="00744B9F" w:rsidRDefault="00744B9F" w:rsidP="00744B9F">
      <w:pPr>
        <w:spacing w:after="0" w:line="33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44B9F" w:rsidRPr="002F666C" w:rsidRDefault="00744B9F" w:rsidP="00744B9F">
      <w:pPr>
        <w:spacing w:after="0" w:line="330" w:lineRule="atLeast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F666C">
        <w:rPr>
          <w:rFonts w:ascii="TH SarabunPSK" w:hAnsi="TH SarabunPSK" w:cs="TH SarabunPSK"/>
          <w:sz w:val="32"/>
          <w:szCs w:val="32"/>
          <w:cs/>
        </w:rPr>
        <w:t xml:space="preserve">นางผุสดี ฤทธิ์ช่วยรอด ศึกษานิเทศก์ </w:t>
      </w:r>
      <w:proofErr w:type="spellStart"/>
      <w:r w:rsidRPr="002F666C">
        <w:rPr>
          <w:rFonts w:ascii="TH SarabunPSK" w:hAnsi="TH SarabunPSK" w:cs="TH SarabunPSK"/>
          <w:spacing w:val="-6"/>
          <w:sz w:val="32"/>
          <w:szCs w:val="32"/>
          <w:cs/>
        </w:rPr>
        <w:t>สพป.</w:t>
      </w:r>
      <w:proofErr w:type="spellEnd"/>
      <w:r w:rsidRPr="002F666C">
        <w:rPr>
          <w:rFonts w:ascii="TH SarabunPSK" w:hAnsi="TH SarabunPSK" w:cs="TH SarabunPSK"/>
          <w:spacing w:val="-6"/>
          <w:sz w:val="32"/>
          <w:szCs w:val="32"/>
          <w:cs/>
        </w:rPr>
        <w:t xml:space="preserve">พัทลุง เขต </w:t>
      </w:r>
      <w:r w:rsidRPr="002F666C">
        <w:rPr>
          <w:rFonts w:ascii="TH SarabunPSK" w:hAnsi="TH SarabunPSK" w:cs="TH SarabunPSK"/>
          <w:spacing w:val="-6"/>
          <w:sz w:val="32"/>
          <w:szCs w:val="32"/>
        </w:rPr>
        <w:t>2</w:t>
      </w:r>
    </w:p>
    <w:p w:rsidR="00744B9F" w:rsidRPr="002F666C" w:rsidRDefault="00744B9F" w:rsidP="00744B9F">
      <w:pPr>
        <w:spacing w:after="0" w:line="330" w:lineRule="atLeast"/>
        <w:jc w:val="right"/>
        <w:rPr>
          <w:rFonts w:ascii="TH SarabunPSK" w:eastAsia="Times New Roman" w:hAnsi="TH SarabunPSK" w:cs="TH SarabunPSK" w:hint="cs"/>
          <w:sz w:val="32"/>
          <w:szCs w:val="32"/>
        </w:rPr>
      </w:pPr>
    </w:p>
    <w:p w:rsidR="00744B9F" w:rsidRPr="00744B9F" w:rsidRDefault="00744B9F" w:rsidP="00744B9F">
      <w:pPr>
        <w:tabs>
          <w:tab w:val="left" w:pos="1134"/>
        </w:tabs>
        <w:spacing w:after="0" w:line="330" w:lineRule="atLeas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การจัดการเรียนรู้แบบใช้คำถาม</w:t>
      </w:r>
      <w:r w:rsidR="002F66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เป็นกระบวนการเรียนรู้ที่มุ่งพัฒนากระบวนการทางความคิด</w:t>
      </w:r>
      <w:r w:rsidR="002F66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ของผู้เรียน โดยผู้สอนจะป้อนคำถามในลักษณะต่าง ๆ ที่เป็นคำถามที่ดี สามารถพัฒนาความคิดผู้เรียน ถามเพื่อให้ผู้เรียนใช้ความคิดเชิงเหตุผล วิเคราะห์ วิจารณ์ สังเคราะห์ หรือการประเมินค่าเพื่อจะตอบคำถาม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การใช้ประเภทของคำถามเป็นและรู้จักลักษณะการถามที่ดี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การใช้ประเภทของคำถามทั้งคำถามง่ายและคำถามยาก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หรือทั้งคำถามแคบและคำถามกว้าง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หรือทั้งคำถามระดับต่ำและคำถามระดับสูง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 xml:space="preserve">การถามคำถามในห้องเรียน อาจมีความเป็นไปได้ดังนี้ </w:t>
      </w:r>
      <w:r w:rsidRPr="00744B9F">
        <w:rPr>
          <w:rFonts w:ascii="TH SarabunPSK" w:hAnsi="TH SarabunPSK" w:cs="TH SarabunPSK"/>
          <w:sz w:val="32"/>
          <w:szCs w:val="32"/>
        </w:rPr>
        <w:t xml:space="preserve">1) </w:t>
      </w:r>
      <w:r w:rsidRPr="00744B9F">
        <w:rPr>
          <w:rFonts w:ascii="TH SarabunPSK" w:hAnsi="TH SarabunPSK" w:cs="TH SarabunPSK"/>
          <w:sz w:val="32"/>
          <w:szCs w:val="32"/>
          <w:cs/>
        </w:rPr>
        <w:t>ครูเป็นผู้ถามคำถามให้ผู้เรียนตอบ</w:t>
      </w:r>
      <w:proofErr w:type="gramStart"/>
      <w:r w:rsidRPr="00744B9F">
        <w:rPr>
          <w:rFonts w:ascii="TH SarabunPSK" w:hAnsi="TH SarabunPSK" w:cs="TH SarabunPSK"/>
          <w:sz w:val="32"/>
          <w:szCs w:val="32"/>
        </w:rPr>
        <w:t>  2</w:t>
      </w:r>
      <w:proofErr w:type="gramEnd"/>
      <w:r w:rsidRPr="00744B9F">
        <w:rPr>
          <w:rFonts w:ascii="TH SarabunPSK" w:hAnsi="TH SarabunPSK" w:cs="TH SarabunPSK"/>
          <w:sz w:val="32"/>
          <w:szCs w:val="32"/>
        </w:rPr>
        <w:t xml:space="preserve">) </w:t>
      </w:r>
      <w:r w:rsidRPr="00744B9F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ครูและนักเรียนร่วมกันถามคำถาม ร่วมกันอภิปราย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744B9F">
        <w:rPr>
          <w:rFonts w:ascii="TH SarabunPSK" w:hAnsi="TH SarabunPSK" w:cs="TH SarabunPSK"/>
          <w:sz w:val="32"/>
          <w:szCs w:val="32"/>
        </w:rPr>
        <w:t xml:space="preserve">3) </w:t>
      </w:r>
      <w:r w:rsidRPr="00744B9F">
        <w:rPr>
          <w:rFonts w:ascii="TH SarabunPSK" w:hAnsi="TH SarabunPSK" w:cs="TH SarabunPSK"/>
          <w:sz w:val="32"/>
          <w:szCs w:val="32"/>
          <w:cs/>
        </w:rPr>
        <w:t>นักเรียนเป็นผู้ถามคำถาม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ส่วนลักษณะการถามคำถามที่ดีนั้นเป็นศิลปะในการถามคำถามที่ทำให้สามารถกระตุ้นการคิดของผู้เรียน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กระตุ้นให้ผู้เรียนกล้าตอบสนองและกล้าถามย้อนกลับ</w:t>
      </w:r>
    </w:p>
    <w:p w:rsidR="00744B9F" w:rsidRPr="00744B9F" w:rsidRDefault="00744B9F" w:rsidP="00744B9F">
      <w:pPr>
        <w:pStyle w:val="a4"/>
        <w:tabs>
          <w:tab w:val="left" w:pos="1134"/>
        </w:tabs>
        <w:spacing w:before="0" w:beforeAutospacing="0" w:after="120" w:afterAutospacing="0" w:line="27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44B9F">
        <w:rPr>
          <w:rFonts w:ascii="TH SarabunPSK" w:hAnsi="TH SarabunPSK" w:cs="TH SarabunPSK"/>
          <w:sz w:val="32"/>
          <w:szCs w:val="32"/>
          <w:cs/>
        </w:rPr>
        <w:t>ผู้สอนที่มีทักษะการใช้คำถาม หมายถึง ผู้ที่มีความรู้ และความเข้าใจประเภทของคำถาม</w:t>
      </w:r>
      <w:r w:rsidRPr="00744B9F">
        <w:rPr>
          <w:rFonts w:ascii="TH SarabunPSK" w:hAnsi="TH SarabunPSK" w:cs="TH SarabunPSK"/>
          <w:sz w:val="32"/>
          <w:szCs w:val="32"/>
        </w:rPr>
        <w:t xml:space="preserve">  </w:t>
      </w:r>
      <w:r w:rsidRPr="00744B9F">
        <w:rPr>
          <w:rFonts w:ascii="TH SarabunPSK" w:hAnsi="TH SarabunPSK" w:cs="TH SarabunPSK"/>
          <w:sz w:val="32"/>
          <w:szCs w:val="32"/>
          <w:cs/>
        </w:rPr>
        <w:t>ต่าง ๆ รวมทั้งรู้ลักษณะที่ดีของการถาม และรู้วิธีหลีกเลี่ยงลักษณะที่ไม่ดีของการถาม และต้องเป็นผู้สามารถนำความรู้ไปใช้ปฏิบัติในการถามคำถามผู้เรียนได้เป็นอย่างดี</w:t>
      </w:r>
    </w:p>
    <w:p w:rsidR="00744B9F" w:rsidRPr="00744B9F" w:rsidRDefault="00744B9F" w:rsidP="00744B9F">
      <w:pPr>
        <w:pStyle w:val="a4"/>
        <w:spacing w:before="0" w:beforeAutospacing="0" w:after="0" w:afterAutospacing="0" w:line="27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44B9F">
        <w:rPr>
          <w:rStyle w:val="a3"/>
          <w:rFonts w:ascii="TH SarabunPSK" w:eastAsiaTheme="majorEastAsia" w:hAnsi="TH SarabunPSK" w:cs="TH SarabunPSK"/>
          <w:sz w:val="32"/>
          <w:szCs w:val="32"/>
          <w:cs/>
        </w:rPr>
        <w:t>ความสำคัญของการใช้คำถาม</w:t>
      </w:r>
    </w:p>
    <w:p w:rsidR="00744B9F" w:rsidRDefault="00744B9F" w:rsidP="00744B9F">
      <w:pPr>
        <w:pStyle w:val="a4"/>
        <w:spacing w:before="0" w:beforeAutospacing="0" w:after="0" w:afterAutospacing="0" w:line="270" w:lineRule="atLeast"/>
        <w:rPr>
          <w:rFonts w:ascii="TH SarabunPSK" w:hAnsi="TH SarabunPSK" w:cs="TH SarabunPSK" w:hint="cs"/>
          <w:sz w:val="32"/>
          <w:szCs w:val="32"/>
        </w:rPr>
      </w:pPr>
      <w:r w:rsidRPr="00744B9F">
        <w:rPr>
          <w:rFonts w:ascii="TH SarabunPSK" w:hAnsi="TH SarabunPSK" w:cs="TH SarabunPSK"/>
          <w:sz w:val="32"/>
          <w:szCs w:val="32"/>
        </w:rPr>
        <w:t xml:space="preserve">             1. </w:t>
      </w:r>
      <w:r w:rsidRPr="00744B9F">
        <w:rPr>
          <w:rFonts w:ascii="TH SarabunPSK" w:hAnsi="TH SarabunPSK" w:cs="TH SarabunPSK"/>
          <w:sz w:val="32"/>
          <w:szCs w:val="32"/>
          <w:cs/>
        </w:rPr>
        <w:t>ใช้เป็นสื่อสำหรับสำรวจและทบทวนพื้นความรู้เดิมและประสบการณ์เดิมของนักเรียน คำตอบของนักเรียนจะเป็นสื่อนำไปสู่การเรียนการสอนบทเรียนใหม่และประสบการณ์ใหม่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2. </w:t>
      </w:r>
      <w:r w:rsidRPr="00744B9F">
        <w:rPr>
          <w:rFonts w:ascii="TH SarabunPSK" w:hAnsi="TH SarabunPSK" w:cs="TH SarabunPSK"/>
          <w:sz w:val="32"/>
          <w:szCs w:val="32"/>
          <w:cs/>
        </w:rPr>
        <w:t>ใช้กระตุ้นความสนใจของนักเรียน ครูอาจใช้คำถามเพื่อเร้าความสนใจของนักเรียนได้ทุกขั้นตอนในการเรียนการสอน เช่น การใช้คำถามเพื่อเริ่มต้นบทเรียน ถามให้นักเรียนสังเกต ให้ยกตัวอย่าง ใช้เป็นสิ่งเชื่อมโยงหรือเริ่มต้นการสนทนาระหว่างครูกับนักเรียน เพราะนักเรียนจะตอบคำถามของครูได้หากสนใจเรียนตลอดเวลา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3. </w:t>
      </w:r>
      <w:r w:rsidRPr="00744B9F">
        <w:rPr>
          <w:rFonts w:ascii="TH SarabunPSK" w:hAnsi="TH SarabunPSK" w:cs="TH SarabunPSK"/>
          <w:sz w:val="32"/>
          <w:szCs w:val="32"/>
          <w:cs/>
        </w:rPr>
        <w:t xml:space="preserve">ใช้เสริมสร้างความสามารถทางความคิดให้แก่นักเรียน ช่วยให้นักเรียนฝึกคิดหาคำตอบ หาเหตุผล </w:t>
      </w:r>
    </w:p>
    <w:p w:rsidR="00744B9F" w:rsidRPr="00744B9F" w:rsidRDefault="00744B9F" w:rsidP="00744B9F">
      <w:pPr>
        <w:pStyle w:val="a4"/>
        <w:spacing w:before="0" w:beforeAutospacing="0" w:after="120" w:afterAutospacing="0" w:line="270" w:lineRule="atLeast"/>
        <w:rPr>
          <w:rFonts w:ascii="TH SarabunPSK" w:hAnsi="TH SarabunPSK" w:cs="TH SarabunPSK"/>
          <w:sz w:val="32"/>
          <w:szCs w:val="32"/>
        </w:rPr>
      </w:pPr>
      <w:r w:rsidRPr="00744B9F">
        <w:rPr>
          <w:rFonts w:ascii="TH SarabunPSK" w:hAnsi="TH SarabunPSK" w:cs="TH SarabunPSK"/>
          <w:sz w:val="32"/>
          <w:szCs w:val="32"/>
          <w:cs/>
        </w:rPr>
        <w:t>และหาความรู้ได้ด้วยตนเอง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4. </w:t>
      </w:r>
      <w:r w:rsidRPr="00744B9F">
        <w:rPr>
          <w:rFonts w:ascii="TH SarabunPSK" w:hAnsi="TH SarabunPSK" w:cs="TH SarabunPSK"/>
          <w:sz w:val="32"/>
          <w:szCs w:val="32"/>
          <w:cs/>
        </w:rPr>
        <w:t>คำถามที่ดีจะช่วยให้มีการอภิปรายต่อเนื่อง เป็นการขยายความคิดและแนวทางในการเรียนรู้และข้อสรุปหลักเกณฑ์ใหม่ ๆ</w:t>
      </w:r>
      <w:r w:rsidRPr="00744B9F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5. </w:t>
      </w:r>
      <w:r w:rsidRPr="00744B9F">
        <w:rPr>
          <w:rFonts w:ascii="TH SarabunPSK" w:hAnsi="TH SarabunPSK" w:cs="TH SarabunPSK"/>
          <w:sz w:val="32"/>
          <w:szCs w:val="32"/>
          <w:cs/>
        </w:rPr>
        <w:t>การใช้คำถาม ช่วยให้นักเรียนมีส่วนร่วมในการเรียนการสอน เช่น ทำให้นักเรียนมีโอกาสตอบคำถาม เสนอความคิดเห็นและตั้งคำถาม รวมทั้งได้ร่วมกิจกรรมอื่น ๆ ด้วย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6. </w:t>
      </w:r>
      <w:r w:rsidRPr="00744B9F">
        <w:rPr>
          <w:rFonts w:ascii="TH SarabunPSK" w:hAnsi="TH SarabunPSK" w:cs="TH SarabunPSK"/>
          <w:sz w:val="32"/>
          <w:szCs w:val="32"/>
          <w:cs/>
        </w:rPr>
        <w:t>ช่วยให้นักเรียนพยายามค้นคว้าหาความรู้ใหม่เพิ่มเติมเพื่อที่จะนำมาตอบคำถามของครู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7. </w:t>
      </w:r>
      <w:r w:rsidRPr="00744B9F">
        <w:rPr>
          <w:rFonts w:ascii="TH SarabunPSK" w:hAnsi="TH SarabunPSK" w:cs="TH SarabunPSK"/>
          <w:sz w:val="32"/>
          <w:szCs w:val="32"/>
          <w:cs/>
        </w:rPr>
        <w:t>ใช้ช่วยทบทวนหรือสรุปบทเรียนให้เป็นที่เข้าใจตรงกัน</w:t>
      </w:r>
      <w:r w:rsidRPr="00744B9F">
        <w:rPr>
          <w:rFonts w:ascii="TH SarabunPSK" w:hAnsi="TH SarabunPSK" w:cs="TH SarabunPSK"/>
          <w:sz w:val="32"/>
          <w:szCs w:val="32"/>
        </w:rPr>
        <w:br/>
        <w:t xml:space="preserve">             8. </w:t>
      </w:r>
      <w:r w:rsidRPr="00744B9F">
        <w:rPr>
          <w:rFonts w:ascii="TH SarabunPSK" w:hAnsi="TH SarabunPSK" w:cs="TH SarabunPSK"/>
          <w:sz w:val="32"/>
          <w:szCs w:val="32"/>
          <w:cs/>
        </w:rPr>
        <w:t>ใช้ช่วยประเมินผลการเรียนของนักเรียนและการสอนของครู</w:t>
      </w:r>
    </w:p>
    <w:p w:rsidR="00744B9F" w:rsidRPr="00744B9F" w:rsidRDefault="00744B9F" w:rsidP="00744B9F">
      <w:pPr>
        <w:pStyle w:val="a4"/>
        <w:spacing w:before="0" w:beforeAutospacing="0" w:after="0" w:afterAutospacing="0" w:line="27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44B9F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ประเภทของคำถาม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คำถามที่ใช้ถามเพื่อความมุ่งหมายที่แตกต่างกันตามวัตถุประสงค์ของการถาม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1.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ถามเพื่อเปรียบเทียบ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เพื่อให้ผู้ตอบคิดเปรียบเทียบความเหมือนกับความต่างของสิ่งของ บุคคล หรือสถานที่ เช่น สภาพภูมิประเทศของขั้วโลกเหนือและขั้วโลกใต้เหมือนหรือต่างกันอย่างไร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2.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ถามเพื่อการตัดสินใจ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ซึ่งผู้ตอบจะต้องจำแนกและตัดสินใจให้แน่นอน เช่น คนไทยที่ประดิษฐ์ฝนเทียมขึ้นคือ ม.</w:t>
      </w:r>
      <w:proofErr w:type="spellStart"/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ร.ว.เทวฤทธิ์</w:t>
      </w:r>
      <w:proofErr w:type="spellEnd"/>
      <w:r w:rsidRPr="00744B9F">
        <w:rPr>
          <w:rFonts w:ascii="TH SarabunPSK" w:eastAsia="Times New Roman" w:hAnsi="TH SarabunPSK" w:cs="TH SarabunPSK"/>
          <w:sz w:val="32"/>
          <w:szCs w:val="32"/>
          <w:cs/>
        </w:rPr>
        <w:t xml:space="preserve"> เทวกุล ใช่หรือไม่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lastRenderedPageBreak/>
        <w:t>               3.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ถามเพื่อการนำเอาความรู้ไปใช้ในสถานการณ์ต่าง ๆ เป็นการถามเพื่อการแก้ไขสถานการณ์ต่าง ๆ โดยอาศัยความรู้หรือประสบการณ์ที่มีอยู่แล้ว เช่น เมื่อเราหลงป่า เราจะหาทางออกจากป่าได้อย่างไร จึงจะปลอดภัยที่สุด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4.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ถามเพื่อการจำแนก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ต้องการให้ผู้ตอบคิดจำแนกหรือจัดหมวดหมู่ หรือจัดพวกใหม่ โดยอาศัยการเปรียบเทียบความแตกต่าง ความเหมือนและความสัมพันธ์ และการจัดกลุ่มใหม่ เช่น ส้มตำประกอบด้วยสารอาหารหมู่ใดบ้าง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5.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ถามความสัมพันธ์ระหว่างเหตุผล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ให้ผู้ตอบสังเกตปรากฏการณ์ว่า เกิดข้นได้อย่างไร ผลเป็นอย่างไร เช่น ฝนตกกับลูกเห็บ มีความสัมพันธ์กันอย่างไร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6.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ถามเพื่อให้ทราบความมุ่งหมาย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ให้ผู้ตอบบอกความมุ่งหมายของเนื้อเรื่อง เช่น หนังสือเรื่องพระมหาชนกเนื้อเรื่องทั้งหมดมีจุดมุ่งหมายสำคัญอะไรบ้าง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7.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ถามเพื่อให้เกิดการคิดวิจารณ์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ให้ผู้ตอบคิดในเรื่องความสมบูรณ์ ความถูกต้อง ผู้ตอบจะต้องใคร่ครวญอย่างดีก่อนที่จะตอบ เช่น การจัดงานกีฬาสีที่ผ่านมา มีอะไรเป็นบทเรียนที่ต้องคำนึงถึงบ้าง อะไรที่คิดว่าดีแล้ว และอะไรที่ยังบกพร่องอยู่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8.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ถามเพื่อให้แสดงความคิดเห็น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ให้ผู้ตอบเกิดการสรุปผล ตัดสินใจ โดยอาศัยข้อมูลความจริง หลักการเป็นเกณฑ์ เช่น ผืนป่าไม้ที่อุดมสมบูรณ์ของประเทศชาติกลายเป็นสภาพป่าที่ทรุดโทรมในปัจจุบัน คงเหลือผืนป่าไม้รวมทั้งป่าชายเลนที่อุดมสมบูรณ์อีกเพียงไม่ถึงร้อยละ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20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ของผืนดินทั้งหมด ท่าคิดว่าอีก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10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ปีข้างหน้า ประเทศของเราจะมีสภาพเป็นอย่างไร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 9.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ถามเพื่อเปิดการอภิปราย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ถามเพื่อให้ได้มีการถกเถียง การพินิจพิจารณาการตัดสินใจเรื่องใด เรื่องหนึ่ง เช่น ท่านคิดว่าควรสอนเพศศึกษาในโรงเรียนหรือไม่ เพราะเหตุใด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10.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ถามเพื่อให้กำหนดนิยาม หรือให้อธิบาย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เป็นคำถามเพื่อสรุปความคิดรวบยอดหรือความหมาย คำนิยาม คำอธิบายในคำหรือวลี เช่น โปรดอธิบายคำว่า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“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จัดระเบียบสังคม</w:t>
      </w:r>
      <w:r w:rsidRPr="00744B9F">
        <w:rPr>
          <w:rFonts w:ascii="TH SarabunPSK" w:eastAsia="Times New Roman" w:hAnsi="TH SarabunPSK" w:cs="TH SarabunPSK"/>
          <w:sz w:val="32"/>
          <w:szCs w:val="32"/>
        </w:rPr>
        <w:t>”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โดยย่อ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11.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ถามเพื่อให้สังเกต ต้องการให้หาคำตอบ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โดยวิธีการสังเกต เช่น ในปีนี้เพื่อน ๆ ของเราเดินทางมาโรงเรียน โดยวิธีใดมากที่สุด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4B9F">
        <w:rPr>
          <w:rFonts w:ascii="TH SarabunPSK" w:eastAsia="Times New Roman" w:hAnsi="TH SarabunPSK" w:cs="TH SarabunPSK"/>
          <w:sz w:val="32"/>
          <w:szCs w:val="32"/>
        </w:rPr>
        <w:t>               12.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ถามเพื่อยั่วยุให้เกิดคำถามใหม่ ๆ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ระหว่างที่ผู้เรียนกำลังคิด กำลังอ่าน กำลังปฏิบัติงาน ว่าพบปัญหาอะไรหรือไม่ เช่น ขณะที่นักเรียนกำลังทดลองเรื่องการทำปุ๋ยชีวภาพ มีข้อสงสัยอะไรบ้างหรือไม่</w:t>
      </w:r>
    </w:p>
    <w:p w:rsidR="00744B9F" w:rsidRPr="00744B9F" w:rsidRDefault="00744B9F" w:rsidP="00744B9F">
      <w:pPr>
        <w:spacing w:after="0" w:line="330" w:lineRule="atLeas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44B9F" w:rsidRPr="00744B9F" w:rsidRDefault="00744B9F" w:rsidP="00744B9F">
      <w:pPr>
        <w:spacing w:after="0" w:line="330" w:lineRule="atLeast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ทั้ง</w:t>
      </w:r>
      <w:r w:rsidRPr="00744B9F">
        <w:rPr>
          <w:rFonts w:ascii="TH SarabunPSK" w:eastAsia="Times New Roman" w:hAnsi="TH SarabunPSK" w:cs="TH SarabunPSK"/>
          <w:sz w:val="32"/>
          <w:szCs w:val="32"/>
        </w:rPr>
        <w:t>  12</w:t>
      </w:r>
      <w:proofErr w:type="gramStart"/>
      <w:r w:rsidRPr="00744B9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ข้อที่กล่าว</w:t>
      </w:r>
      <w:proofErr w:type="gramEnd"/>
      <w:r w:rsidRPr="00744B9F">
        <w:rPr>
          <w:rFonts w:ascii="TH SarabunPSK" w:eastAsia="Times New Roman" w:hAnsi="TH SarabunPSK" w:cs="TH SarabunPSK"/>
          <w:sz w:val="32"/>
          <w:szCs w:val="32"/>
        </w:rPr>
        <w:t> 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เป็นอีกหนึ่งเทคนิคที่คุณครู หรือ พ่อแม่ ผู้ปกครองสามารถปรับประยุกต์เพื่อใช้ในการจัดกิจกรรมให้เด็กได้เรียนรู้ เสริมสร้างศักยภาพทางการคิดเพื่อการใช้ภาษาในการสื่อสารให้ได้ดีอีกทางหนึ่ง ตลอดจนการการต่อยอดความรู้เดิม</w:t>
      </w:r>
      <w:r w:rsidRPr="00744B9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เติมความรู้ใหม่ ให้ทั้งผู้ถามและผู้ตอบได้ด้วย</w:t>
      </w:r>
      <w:r w:rsidRPr="00744B9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744B9F">
        <w:rPr>
          <w:rFonts w:ascii="TH SarabunPSK" w:eastAsia="Times New Roman" w:hAnsi="TH SarabunPSK" w:cs="TH SarabunPSK"/>
          <w:sz w:val="32"/>
          <w:szCs w:val="32"/>
          <w:cs/>
        </w:rPr>
        <w:t>ซึ่งน่าจะเป็นเป็นเกร็ดความรู้เล็กๆน้อยๆสำหรับให้ร่วมแลกเปลี่ยนเรียนรู้กับท่านที่กรุณาเติมเต็มส่วนที่ขาดหายหรือบกพร่อง</w:t>
      </w:r>
      <w:r w:rsidRPr="00744B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ไป</w:t>
      </w:r>
    </w:p>
    <w:p w:rsidR="00744B9F" w:rsidRPr="00744B9F" w:rsidRDefault="00744B9F" w:rsidP="00744B9F">
      <w:pPr>
        <w:spacing w:after="0" w:line="330" w:lineRule="atLeast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44B9F" w:rsidRPr="00744B9F" w:rsidRDefault="00744B9F" w:rsidP="00744B9F">
      <w:pPr>
        <w:spacing w:after="0" w:line="330" w:lineRule="atLeast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4B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อ้างอิง </w:t>
      </w:r>
    </w:p>
    <w:p w:rsidR="00744B9F" w:rsidRPr="003F6C1C" w:rsidRDefault="00744B9F" w:rsidP="00744B9F">
      <w:pPr>
        <w:spacing w:after="0" w:line="33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6C1C">
        <w:rPr>
          <w:rFonts w:ascii="TH SarabunPSK" w:eastAsia="Times New Roman" w:hAnsi="TH SarabunPSK" w:cs="TH SarabunPSK"/>
          <w:sz w:val="32"/>
          <w:szCs w:val="32"/>
          <w:cs/>
        </w:rPr>
        <w:t>วารสารใต้ร่มบังสูรย์ปีที่</w:t>
      </w:r>
      <w:r w:rsidRPr="003F6C1C">
        <w:rPr>
          <w:rFonts w:ascii="TH SarabunPSK" w:eastAsia="Times New Roman" w:hAnsi="TH SarabunPSK" w:cs="TH SarabunPSK"/>
          <w:sz w:val="32"/>
          <w:szCs w:val="32"/>
        </w:rPr>
        <w:t>4</w:t>
      </w:r>
      <w:r w:rsidRPr="003F6C1C">
        <w:rPr>
          <w:rFonts w:ascii="TH SarabunPSK" w:eastAsia="Times New Roman" w:hAnsi="TH SarabunPSK" w:cs="TH SarabunPSK"/>
          <w:sz w:val="32"/>
          <w:szCs w:val="32"/>
          <w:cs/>
        </w:rPr>
        <w:t>ฉบับที่</w:t>
      </w:r>
      <w:r w:rsidRPr="003F6C1C">
        <w:rPr>
          <w:rFonts w:ascii="TH SarabunPSK" w:eastAsia="Times New Roman" w:hAnsi="TH SarabunPSK" w:cs="TH SarabunPSK"/>
          <w:sz w:val="32"/>
          <w:szCs w:val="32"/>
        </w:rPr>
        <w:t> 3 </w:t>
      </w:r>
      <w:r w:rsidRPr="003F6C1C">
        <w:rPr>
          <w:rFonts w:ascii="TH SarabunPSK" w:eastAsia="Times New Roman" w:hAnsi="TH SarabunPSK" w:cs="TH SarabunPSK"/>
          <w:sz w:val="32"/>
          <w:szCs w:val="32"/>
          <w:cs/>
        </w:rPr>
        <w:t>ประจำเดือนสิงหาคม</w:t>
      </w:r>
      <w:r w:rsidRPr="003F6C1C">
        <w:rPr>
          <w:rFonts w:ascii="TH SarabunPSK" w:eastAsia="Times New Roman" w:hAnsi="TH SarabunPSK" w:cs="TH SarabunPSK"/>
          <w:sz w:val="32"/>
          <w:szCs w:val="32"/>
        </w:rPr>
        <w:t> – </w:t>
      </w:r>
      <w:r w:rsidRPr="003F6C1C">
        <w:rPr>
          <w:rFonts w:ascii="TH SarabunPSK" w:eastAsia="Times New Roman" w:hAnsi="TH SarabunPSK" w:cs="TH SarabunPSK"/>
          <w:sz w:val="32"/>
          <w:szCs w:val="32"/>
          <w:cs/>
        </w:rPr>
        <w:t>กันยายน</w:t>
      </w:r>
      <w:r w:rsidRPr="003F6C1C">
        <w:rPr>
          <w:rFonts w:ascii="TH SarabunPSK" w:eastAsia="Times New Roman" w:hAnsi="TH SarabunPSK" w:cs="TH SarabunPSK"/>
          <w:sz w:val="32"/>
          <w:szCs w:val="32"/>
        </w:rPr>
        <w:t> 2550</w:t>
      </w:r>
    </w:p>
    <w:p w:rsidR="00744B9F" w:rsidRPr="00744B9F" w:rsidRDefault="00744B9F" w:rsidP="00744B9F">
      <w:pPr>
        <w:spacing w:after="0" w:line="240" w:lineRule="atLeas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9655A" w:rsidRPr="00744B9F" w:rsidRDefault="00D9655A" w:rsidP="00744B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9655A" w:rsidRPr="00744B9F" w:rsidSect="00744B9F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44B9F"/>
    <w:rsid w:val="002F666C"/>
    <w:rsid w:val="003F6C1C"/>
    <w:rsid w:val="00744B9F"/>
    <w:rsid w:val="00791133"/>
    <w:rsid w:val="00CB2562"/>
    <w:rsid w:val="00D9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4B9F"/>
    <w:rPr>
      <w:b/>
      <w:bCs/>
    </w:rPr>
  </w:style>
  <w:style w:type="character" w:customStyle="1" w:styleId="apple-converted-space">
    <w:name w:val="apple-converted-space"/>
    <w:basedOn w:val="a0"/>
    <w:rsid w:val="00744B9F"/>
  </w:style>
  <w:style w:type="paragraph" w:styleId="a4">
    <w:name w:val="Normal (Web)"/>
    <w:basedOn w:val="a"/>
    <w:uiPriority w:val="99"/>
    <w:unhideWhenUsed/>
    <w:rsid w:val="00744B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2014-11-03T09:07:00Z</dcterms:created>
  <dcterms:modified xsi:type="dcterms:W3CDTF">2014-11-03T09:30:00Z</dcterms:modified>
</cp:coreProperties>
</file>