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2" w:rsidRDefault="00D41662">
      <w:pPr>
        <w:rPr>
          <w:rFonts w:ascii="TH SarabunIT๙" w:hAnsi="TH SarabunIT๙" w:cs="TH SarabunIT๙" w:hint="cs"/>
          <w:sz w:val="40"/>
          <w:szCs w:val="40"/>
        </w:rPr>
      </w:pPr>
    </w:p>
    <w:p w:rsidR="00F079D8" w:rsidRDefault="00D41662">
      <w:pPr>
        <w:rPr>
          <w:rFonts w:ascii="TH SarabunIT๙" w:hAnsi="TH SarabunIT๙" w:cs="TH SarabunIT๙"/>
          <w:sz w:val="40"/>
          <w:szCs w:val="40"/>
        </w:rPr>
      </w:pPr>
      <w:r w:rsidRPr="00D41662">
        <w:rPr>
          <w:rFonts w:ascii="TH SarabunIT๙" w:hAnsi="TH SarabunIT๙" w:cs="TH SarabunIT๙"/>
          <w:sz w:val="40"/>
          <w:szCs w:val="40"/>
          <w:cs/>
        </w:rPr>
        <w:t xml:space="preserve">สำนักงานเขตพื้นที่การศึกษาประถมศึกษาพัทลุง เขต </w:t>
      </w:r>
      <w:r w:rsidRPr="00D41662">
        <w:rPr>
          <w:rFonts w:ascii="TH SarabunIT๙" w:hAnsi="TH SarabunIT๙" w:cs="TH SarabunIT๙"/>
          <w:sz w:val="40"/>
          <w:szCs w:val="40"/>
        </w:rPr>
        <w:t xml:space="preserve">2 </w:t>
      </w:r>
      <w:r w:rsidRPr="00D41662">
        <w:rPr>
          <w:rFonts w:ascii="TH SarabunIT๙" w:hAnsi="TH SarabunIT๙" w:cs="TH SarabunIT๙"/>
          <w:sz w:val="40"/>
          <w:szCs w:val="40"/>
          <w:cs/>
        </w:rPr>
        <w:t>เป็นองค์กรแห่งการปฏิบัติบริหารการศึกษา ยึดหลัก</w:t>
      </w:r>
      <w:proofErr w:type="spellStart"/>
      <w:r w:rsidRPr="00D41662">
        <w:rPr>
          <w:rFonts w:ascii="TH SarabunIT๙" w:hAnsi="TH SarabunIT๙" w:cs="TH SarabunIT๙"/>
          <w:sz w:val="40"/>
          <w:szCs w:val="40"/>
          <w:cs/>
        </w:rPr>
        <w:t>บูรณา</w:t>
      </w:r>
      <w:proofErr w:type="spellEnd"/>
      <w:r w:rsidRPr="00D41662">
        <w:rPr>
          <w:rFonts w:ascii="TH SarabunIT๙" w:hAnsi="TH SarabunIT๙" w:cs="TH SarabunIT๙"/>
          <w:sz w:val="40"/>
          <w:szCs w:val="40"/>
          <w:cs/>
        </w:rPr>
        <w:t xml:space="preserve">การ ส่งเสริม สนับสนุนการจัดการศึกษาให้มีคุณภาพสู่มาตรฐานสากล </w:t>
      </w:r>
      <w:proofErr w:type="gramStart"/>
      <w:r w:rsidRPr="00D41662">
        <w:rPr>
          <w:rFonts w:ascii="TH SarabunIT๙" w:hAnsi="TH SarabunIT๙" w:cs="TH SarabunIT๙"/>
          <w:sz w:val="40"/>
          <w:szCs w:val="40"/>
          <w:cs/>
        </w:rPr>
        <w:t>ใช้ระบบเทคโนโลยีและสารสนเทศสนับสนุนการปฏิบัติงาน  เน้นการสืบสานเอกลักษณ์ท้องถิ่น</w:t>
      </w:r>
      <w:proofErr w:type="gramEnd"/>
      <w:r w:rsidRPr="00D41662">
        <w:rPr>
          <w:rFonts w:ascii="TH SarabunIT๙" w:hAnsi="TH SarabunIT๙" w:cs="TH SarabunIT๙"/>
          <w:sz w:val="40"/>
          <w:szCs w:val="40"/>
          <w:cs/>
        </w:rPr>
        <w:t xml:space="preserve">  บนพื้นฐานหลักปรัชญาเศรษฐกิจพอเพียง โดยการมีส่วนร่วม</w:t>
      </w:r>
    </w:p>
    <w:p w:rsidR="00D41662" w:rsidRDefault="00D41662">
      <w:pPr>
        <w:rPr>
          <w:rFonts w:ascii="TH SarabunIT๙" w:hAnsi="TH SarabunIT๙" w:cs="TH SarabunIT๙"/>
          <w:sz w:val="40"/>
          <w:szCs w:val="40"/>
        </w:rPr>
      </w:pPr>
    </w:p>
    <w:p w:rsidR="002413A0" w:rsidRDefault="00D41662">
      <w:r>
        <w:rPr>
          <w:rFonts w:ascii="TH SarabunIT๙" w:hAnsi="TH SarabunIT๙" w:cs="TH SarabunIT๙" w:hint="cs"/>
          <w:sz w:val="40"/>
          <w:szCs w:val="40"/>
          <w:cs/>
        </w:rPr>
        <w:tab/>
      </w:r>
    </w:p>
    <w:p w:rsidR="002413A0" w:rsidRDefault="002413A0"/>
    <w:p w:rsidR="00AC2D57" w:rsidRDefault="00AC2D57"/>
    <w:p w:rsidR="00AC2D57" w:rsidRPr="006A5D62" w:rsidRDefault="00C96834">
      <w:pPr>
        <w:rPr>
          <w:rFonts w:asciiTheme="majorBidi" w:hAnsiTheme="majorBidi" w:cstheme="majorBidi"/>
          <w:color w:val="000000" w:themeColor="text1"/>
          <w:sz w:val="44"/>
          <w:szCs w:val="44"/>
        </w:rPr>
      </w:pPr>
      <w:proofErr w:type="spellStart"/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>Phatthalung</w:t>
      </w:r>
      <w:proofErr w:type="spellEnd"/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 xml:space="preserve"> Primary Educational office Area </w:t>
      </w:r>
      <w:proofErr w:type="gramStart"/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>2  is</w:t>
      </w:r>
      <w:proofErr w:type="gramEnd"/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 xml:space="preserve"> the practice administrate organization with integration </w:t>
      </w:r>
      <w:r w:rsidRP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>principles</w:t>
      </w:r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 xml:space="preserve">, by encourage the education administration that reach universal standard quality, </w:t>
      </w:r>
      <w:r w:rsidR="00C15E2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>use t</w:t>
      </w:r>
      <w:r w:rsidR="00104E90" w:rsidRP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 xml:space="preserve">echnology system </w:t>
      </w:r>
      <w:r w:rsid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 xml:space="preserve">  </w:t>
      </w:r>
      <w:r w:rsidR="00104E90" w:rsidRP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 xml:space="preserve">and the information support work practice </w:t>
      </w:r>
      <w:r w:rsid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>,</w:t>
      </w:r>
      <w:r w:rsidR="00104E90" w:rsidRP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 xml:space="preserve"> </w:t>
      </w:r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>emphasize locality identity</w:t>
      </w:r>
      <w:r w:rsidR="001160FD" w:rsidRPr="006A5D62">
        <w:rPr>
          <w:rFonts w:asciiTheme="majorBidi" w:hAnsiTheme="majorBidi" w:cstheme="majorBidi"/>
          <w:color w:val="000000" w:themeColor="text1"/>
          <w:sz w:val="44"/>
          <w:szCs w:val="44"/>
        </w:rPr>
        <w:t xml:space="preserve"> </w:t>
      </w:r>
      <w:r w:rsidR="001160FD" w:rsidRPr="006A5D62">
        <w:rPr>
          <w:rFonts w:asciiTheme="majorBidi" w:eastAsiaTheme="minorHAnsi" w:hAnsiTheme="majorBidi" w:cstheme="majorBidi"/>
          <w:color w:val="000000" w:themeColor="text1"/>
          <w:sz w:val="44"/>
          <w:szCs w:val="44"/>
        </w:rPr>
        <w:t>inheritance</w:t>
      </w:r>
      <w:r w:rsidRPr="006A5D62">
        <w:rPr>
          <w:rFonts w:asciiTheme="majorBidi" w:hAnsiTheme="majorBidi" w:cstheme="majorBidi"/>
          <w:color w:val="000000" w:themeColor="text1"/>
          <w:sz w:val="44"/>
          <w:szCs w:val="44"/>
        </w:rPr>
        <w:t>, on pillar philosophy base of the sufficiency economy, by use the participation procedure</w:t>
      </w:r>
    </w:p>
    <w:p w:rsidR="00AC2D57" w:rsidRDefault="00AC2D57"/>
    <w:sectPr w:rsidR="00AC2D57" w:rsidSect="00AC2D57">
      <w:pgSz w:w="11907" w:h="16839" w:code="9"/>
      <w:pgMar w:top="851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413A0"/>
    <w:rsid w:val="00104E90"/>
    <w:rsid w:val="001160FD"/>
    <w:rsid w:val="00126AAB"/>
    <w:rsid w:val="002213CB"/>
    <w:rsid w:val="002413A0"/>
    <w:rsid w:val="0025599F"/>
    <w:rsid w:val="002A6057"/>
    <w:rsid w:val="0034687D"/>
    <w:rsid w:val="00557844"/>
    <w:rsid w:val="006A5D62"/>
    <w:rsid w:val="00725D56"/>
    <w:rsid w:val="00AB5A29"/>
    <w:rsid w:val="00AC2D57"/>
    <w:rsid w:val="00AF26F9"/>
    <w:rsid w:val="00BD7A91"/>
    <w:rsid w:val="00C04D0E"/>
    <w:rsid w:val="00C15E22"/>
    <w:rsid w:val="00C350F4"/>
    <w:rsid w:val="00C96834"/>
    <w:rsid w:val="00CA778A"/>
    <w:rsid w:val="00D41662"/>
    <w:rsid w:val="00D549B2"/>
    <w:rsid w:val="00E86D0D"/>
    <w:rsid w:val="00F0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57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6167-43DA-44C6-B84A-4F7AB81A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2014-12-10T00:01:00Z</cp:lastPrinted>
  <dcterms:created xsi:type="dcterms:W3CDTF">2014-12-10T00:31:00Z</dcterms:created>
  <dcterms:modified xsi:type="dcterms:W3CDTF">2014-12-10T00:33:00Z</dcterms:modified>
</cp:coreProperties>
</file>