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97790</wp:posOffset>
            </wp:positionV>
            <wp:extent cx="828675" cy="868274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367D">
        <w:rPr>
          <w:rFonts w:ascii="TH SarabunPSK" w:hAnsi="TH SarabunPSK" w:cs="TH SarabunPSK"/>
        </w:rPr>
        <w:t xml:space="preserve">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A44EFB" w:rsidRDefault="00B0722F" w:rsidP="00A44EFB">
      <w:pPr>
        <w:tabs>
          <w:tab w:val="left" w:pos="0"/>
        </w:tabs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>ที่ ศธ</w:t>
      </w:r>
      <w:r w:rsidR="00B30B3E">
        <w:rPr>
          <w:rFonts w:ascii="TH SarabunPSK" w:eastAsia="Angsana New" w:hAnsi="TH SarabunPSK" w:cs="TH SarabunPSK" w:hint="cs"/>
          <w:cs/>
        </w:rPr>
        <w:t>.</w:t>
      </w:r>
      <w:r>
        <w:rPr>
          <w:rFonts w:ascii="TH SarabunPSK" w:eastAsia="Angsana New" w:hAnsi="TH SarabunPSK" w:cs="TH SarabunPSK"/>
          <w:cs/>
        </w:rPr>
        <w:t>๐๔๒๒๕</w:t>
      </w:r>
      <w:r w:rsidR="00FE3899">
        <w:rPr>
          <w:rFonts w:ascii="TH SarabunPSK" w:eastAsia="Angsana New" w:hAnsi="TH SarabunPSK" w:cs="TH SarabunPSK" w:hint="cs"/>
          <w:cs/>
        </w:rPr>
        <w:t>/</w:t>
      </w:r>
      <w:r>
        <w:rPr>
          <w:rFonts w:ascii="TH SarabunPSK" w:eastAsia="Angsana New" w:hAnsi="TH SarabunPSK" w:cs="TH SarabunPSK"/>
        </w:rPr>
        <w:t xml:space="preserve"> </w:t>
      </w:r>
      <w:r w:rsidR="00FE302A">
        <w:rPr>
          <w:rFonts w:ascii="TH SarabunPSK" w:eastAsia="Angsana New" w:hAnsi="TH SarabunPSK" w:cs="TH SarabunPSK"/>
        </w:rPr>
        <w:t xml:space="preserve"> </w:t>
      </w:r>
      <w:r w:rsidR="0044537A">
        <w:rPr>
          <w:rFonts w:ascii="TH SarabunPSK" w:eastAsia="Angsana New" w:hAnsi="TH SarabunPSK" w:cs="TH SarabunPSK" w:hint="cs"/>
          <w:cs/>
        </w:rPr>
        <w:t>๗๙๑</w:t>
      </w:r>
      <w:r w:rsidR="00FE302A">
        <w:rPr>
          <w:rFonts w:ascii="TH SarabunPSK" w:eastAsia="Angsana New" w:hAnsi="TH SarabunPSK" w:cs="TH SarabunPSK"/>
        </w:rPr>
        <w:t xml:space="preserve">           </w:t>
      </w:r>
      <w:r w:rsidR="0044537A">
        <w:rPr>
          <w:rFonts w:ascii="TH SarabunPSK" w:eastAsia="Angsana New" w:hAnsi="TH SarabunPSK" w:cs="TH SarabunPSK"/>
        </w:rPr>
        <w:t xml:space="preserve">                           </w:t>
      </w:r>
      <w:r w:rsidR="00FE302A">
        <w:rPr>
          <w:rFonts w:ascii="TH SarabunPSK" w:eastAsia="Angsana New" w:hAnsi="TH SarabunPSK" w:cs="TH SarabunPSK" w:hint="cs"/>
          <w:cs/>
        </w:rPr>
        <w:t xml:space="preserve">สำนักงานเขตพื้นที่การศึกษาประถมศึกษาพัทลุง เขต </w:t>
      </w:r>
      <w:bookmarkStart w:id="0" w:name="_GoBack"/>
      <w:bookmarkEnd w:id="0"/>
      <w:r w:rsidR="00FE302A">
        <w:rPr>
          <w:rFonts w:ascii="TH SarabunPSK" w:eastAsia="Angsana New" w:hAnsi="TH SarabunPSK" w:cs="TH SarabunPSK" w:hint="cs"/>
          <w:cs/>
        </w:rPr>
        <w:t>๒</w:t>
      </w:r>
    </w:p>
    <w:p w:rsidR="00B0722F" w:rsidRDefault="00F46CF4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  <w:t xml:space="preserve">  </w:t>
      </w:r>
      <w:r w:rsidR="00B0722F">
        <w:rPr>
          <w:rFonts w:ascii="TH SarabunPSK" w:eastAsia="Angsana New" w:hAnsi="TH SarabunPSK" w:cs="TH SarabunPSK" w:hint="cs"/>
          <w:cs/>
        </w:rPr>
        <w:t xml:space="preserve"> </w:t>
      </w:r>
      <w:r w:rsidR="00FE302A">
        <w:rPr>
          <w:rFonts w:ascii="TH SarabunPSK" w:eastAsia="Angsana New" w:hAnsi="TH SarabunPSK" w:cs="TH SarabunPSK" w:hint="cs"/>
          <w:cs/>
        </w:rPr>
        <w:t xml:space="preserve">                     </w:t>
      </w:r>
      <w:r w:rsidR="00BA32C7">
        <w:rPr>
          <w:rFonts w:ascii="TH SarabunPSK" w:eastAsia="Angsana New" w:hAnsi="TH SarabunPSK" w:cs="TH SarabunPSK" w:hint="cs"/>
          <w:cs/>
        </w:rPr>
        <w:t>๒</w:t>
      </w:r>
      <w:r w:rsidR="00B0722F"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 w:rsidR="00B0722F">
        <w:rPr>
          <w:rFonts w:ascii="TH SarabunPSK" w:eastAsia="Angsana New" w:hAnsi="TH SarabunPSK" w:cs="TH SarabunPSK" w:hint="cs"/>
          <w:cs/>
        </w:rPr>
        <w:t xml:space="preserve"> หมู</w:t>
      </w:r>
      <w:r w:rsidR="007E410E">
        <w:rPr>
          <w:rFonts w:ascii="TH SarabunPSK" w:eastAsia="Angsana New" w:hAnsi="TH SarabunPSK" w:cs="TH SarabunPSK" w:hint="cs"/>
          <w:cs/>
        </w:rPr>
        <w:t>่</w:t>
      </w:r>
      <w:r w:rsidR="00B0722F">
        <w:rPr>
          <w:rFonts w:ascii="TH SarabunPSK" w:eastAsia="Angsana New" w:hAnsi="TH SarabunPSK" w:cs="TH SarabunPSK" w:hint="cs"/>
          <w:cs/>
        </w:rPr>
        <w:t xml:space="preserve">ที่ </w:t>
      </w:r>
      <w:r w:rsidR="00BA32C7">
        <w:rPr>
          <w:rFonts w:ascii="TH SarabunPSK" w:eastAsia="Angsana New" w:hAnsi="TH SarabunPSK" w:cs="TH SarabunPSK" w:hint="cs"/>
          <w:cs/>
        </w:rPr>
        <w:t>๑</w:t>
      </w:r>
      <w:r w:rsidR="007E410E"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 xml:space="preserve"> </w:t>
      </w:r>
      <w:r w:rsidR="00B0722F"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Pr="00922A12" w:rsidRDefault="00B0722F" w:rsidP="00B0722F">
      <w:pPr>
        <w:rPr>
          <w:rFonts w:ascii="TH SarabunPSK" w:eastAsia="Angsana New" w:hAnsi="TH SarabunPSK" w:cs="TH SarabunPSK"/>
          <w:b/>
          <w:bCs/>
        </w:rPr>
      </w:pP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</w:t>
      </w:r>
      <w:r w:rsidR="00A16103">
        <w:rPr>
          <w:rFonts w:ascii="TH SarabunPSK" w:eastAsia="Angsana New" w:hAnsi="TH SarabunPSK" w:cs="TH SarabunPSK"/>
          <w:b/>
          <w:bCs/>
          <w:cs/>
        </w:rPr>
        <w:t xml:space="preserve">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อำเภอตะโหมด  จังหวัดพัทลุง 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</w:rPr>
        <w:t xml:space="preserve">  </w:t>
      </w:r>
      <w:r w:rsidRPr="00922A12">
        <w:rPr>
          <w:rFonts w:ascii="TH SarabunPSK" w:eastAsia="Angsana New" w:hAnsi="TH SarabunPSK" w:cs="TH SarabunPSK" w:hint="cs"/>
          <w:b/>
          <w:bCs/>
          <w:sz w:val="16"/>
          <w:szCs w:val="16"/>
          <w:cs/>
        </w:rPr>
        <w:t xml:space="preserve"> </w:t>
      </w:r>
      <w:r w:rsidRPr="00922A12">
        <w:rPr>
          <w:rFonts w:ascii="TH SarabunPSK" w:eastAsia="Angsana New" w:hAnsi="TH SarabunPSK" w:cs="TH SarabunPSK"/>
          <w:b/>
          <w:bCs/>
          <w:cs/>
        </w:rPr>
        <w:t>๙๓๑๖๐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  <w:cs/>
        </w:rPr>
        <w:t xml:space="preserve">                                      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5709C1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</w:t>
      </w:r>
      <w:r w:rsidR="0044537A">
        <w:rPr>
          <w:rFonts w:ascii="TH SarabunPSK" w:eastAsia="Angsana New" w:hAnsi="TH SarabunPSK" w:cs="TH SarabunPSK" w:hint="cs"/>
          <w:cs/>
        </w:rPr>
        <w:t>๑๐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="00CA5F7E">
        <w:rPr>
          <w:rFonts w:ascii="TH SarabunPSK" w:eastAsia="Angsana New" w:hAnsi="TH SarabunPSK" w:cs="TH SarabunPSK" w:hint="cs"/>
          <w:cs/>
        </w:rPr>
        <w:t>มีนาคม</w:t>
      </w:r>
      <w:r w:rsidR="00B0722F">
        <w:rPr>
          <w:rFonts w:ascii="TH SarabunPSK" w:eastAsia="Angsana New" w:hAnsi="TH SarabunPSK" w:cs="TH SarabunPSK" w:hint="cs"/>
          <w:cs/>
        </w:rPr>
        <w:t xml:space="preserve">  ๒๕๕</w:t>
      </w:r>
      <w:r w:rsidR="00816C42">
        <w:rPr>
          <w:rFonts w:ascii="TH SarabunPSK" w:eastAsia="Angsana New" w:hAnsi="TH SarabunPSK" w:cs="TH SarabunPSK" w:hint="cs"/>
          <w:cs/>
        </w:rPr>
        <w:t>๗</w:t>
      </w:r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7E410E" w:rsidRDefault="00D27FDF" w:rsidP="002E52B9">
      <w:pPr>
        <w:spacing w:before="120" w:after="120"/>
        <w:ind w:left="567" w:hanging="567"/>
        <w:rPr>
          <w:rFonts w:ascii="TH SarabunPSK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>เรื่อง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โครงการ</w:t>
      </w:r>
      <w:r w:rsidR="005709C1">
        <w:rPr>
          <w:rFonts w:ascii="TH SarabunPSK" w:eastAsia="Angsana New" w:hAnsi="TH SarabunPSK" w:cs="TH SarabunPSK" w:hint="cs"/>
          <w:cs/>
        </w:rPr>
        <w:t>พระสอนศีลธรรมฯ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   ผู้อำนวยการ</w:t>
      </w:r>
      <w:r w:rsidR="00816C42">
        <w:rPr>
          <w:rFonts w:ascii="TH SarabunPSK" w:hAnsi="TH SarabunPSK" w:cs="TH SarabunPSK" w:hint="cs"/>
          <w:cs/>
        </w:rPr>
        <w:t>โรงเรียน</w:t>
      </w:r>
      <w:r w:rsidR="00D27FDF">
        <w:rPr>
          <w:rFonts w:ascii="TH SarabunPSK" w:hAnsi="TH SarabunPSK" w:cs="TH SarabunPSK" w:hint="cs"/>
          <w:cs/>
        </w:rPr>
        <w:t>ทุกโรงเรียนในสังกัด</w:t>
      </w:r>
      <w:r w:rsidR="00816C42">
        <w:rPr>
          <w:rFonts w:ascii="TH SarabunPSK" w:hAnsi="TH SarabunPSK" w:cs="TH SarabunPSK" w:hint="cs"/>
          <w:cs/>
        </w:rPr>
        <w:t xml:space="preserve"> </w:t>
      </w:r>
    </w:p>
    <w:p w:rsidR="00816C42" w:rsidRDefault="00B0722F" w:rsidP="00A54A8A">
      <w:pPr>
        <w:tabs>
          <w:tab w:val="left" w:pos="6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A54A8A">
        <w:rPr>
          <w:rFonts w:ascii="TH SarabunPSK" w:hAnsi="TH SarabunPSK" w:cs="TH SarabunPSK" w:hint="cs"/>
          <w:cs/>
        </w:rPr>
        <w:t xml:space="preserve"> </w:t>
      </w:r>
      <w:r w:rsidR="005709C1">
        <w:rPr>
          <w:rFonts w:ascii="TH SarabunPSK" w:hAnsi="TH SarabunPSK" w:cs="TH SarabunPSK" w:hint="cs"/>
          <w:cs/>
        </w:rPr>
        <w:t xml:space="preserve">๑. รายชื่อครูพระสอนศีลธรรมในโรงเรียน </w:t>
      </w:r>
    </w:p>
    <w:p w:rsidR="005709C1" w:rsidRDefault="005709C1" w:rsidP="00A54A8A">
      <w:pPr>
        <w:tabs>
          <w:tab w:val="left" w:pos="6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๒. ทะเบียนประวัติ</w:t>
      </w:r>
    </w:p>
    <w:p w:rsidR="005709C1" w:rsidRDefault="005709C1" w:rsidP="00A54A8A">
      <w:pPr>
        <w:tabs>
          <w:tab w:val="left" w:pos="6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๓. ใบสมัคร</w:t>
      </w:r>
    </w:p>
    <w:p w:rsidR="00483795" w:rsidRDefault="00D27FDF" w:rsidP="00D27FDF">
      <w:pPr>
        <w:spacing w:before="120" w:after="12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373602">
        <w:rPr>
          <w:rFonts w:ascii="TH SarabunPSK" w:hAnsi="TH SarabunPSK" w:cs="TH SarabunPSK" w:hint="cs"/>
          <w:cs/>
        </w:rPr>
        <w:t xml:space="preserve"> </w:t>
      </w:r>
      <w:r w:rsidR="00D42472">
        <w:rPr>
          <w:rFonts w:ascii="TH SarabunPSK" w:hAnsi="TH SarabunPSK" w:cs="TH SarabunPSK" w:hint="cs"/>
          <w:cs/>
        </w:rPr>
        <w:t>ตามที่ มหาวิทยาลัยจุฬาลง</w:t>
      </w:r>
      <w:proofErr w:type="spellStart"/>
      <w:r w:rsidR="00D42472">
        <w:rPr>
          <w:rFonts w:ascii="TH SarabunPSK" w:hAnsi="TH SarabunPSK" w:cs="TH SarabunPSK" w:hint="cs"/>
          <w:cs/>
        </w:rPr>
        <w:t>กรณ</w:t>
      </w:r>
      <w:proofErr w:type="spellEnd"/>
      <w:r w:rsidR="00D42472">
        <w:rPr>
          <w:rFonts w:ascii="TH SarabunPSK" w:hAnsi="TH SarabunPSK" w:cs="TH SarabunPSK" w:hint="cs"/>
          <w:cs/>
        </w:rPr>
        <w:t xml:space="preserve">ราชวิทยาลัย ได้รับโอนภารกิจหน้าที่โครงการพระสอนศีลธรรมในโรงเรียน จากกรมศาสนา กระทรวงวัฒนธรรมและมหาวิทยาลัยได้รับมอบหมายให้ หน่วยบริการ </w:t>
      </w:r>
      <w:proofErr w:type="spellStart"/>
      <w:r w:rsidR="00D42472">
        <w:rPr>
          <w:rFonts w:ascii="TH SarabunPSK" w:hAnsi="TH SarabunPSK" w:cs="TH SarabunPSK" w:hint="cs"/>
          <w:cs/>
        </w:rPr>
        <w:t>ม.ม</w:t>
      </w:r>
      <w:proofErr w:type="spellEnd"/>
      <w:r w:rsidR="00D42472">
        <w:rPr>
          <w:rFonts w:ascii="TH SarabunPSK" w:hAnsi="TH SarabunPSK" w:cs="TH SarabunPSK" w:hint="cs"/>
          <w:cs/>
        </w:rPr>
        <w:t>จร จ. สงขลา  ณ วัดหงส์</w:t>
      </w:r>
      <w:proofErr w:type="spellStart"/>
      <w:r w:rsidR="00D42472">
        <w:rPr>
          <w:rFonts w:ascii="TH SarabunPSK" w:hAnsi="TH SarabunPSK" w:cs="TH SarabunPSK" w:hint="cs"/>
          <w:cs/>
        </w:rPr>
        <w:t>ประดิษฐา</w:t>
      </w:r>
      <w:proofErr w:type="spellEnd"/>
      <w:r w:rsidR="00D42472">
        <w:rPr>
          <w:rFonts w:ascii="TH SarabunPSK" w:hAnsi="TH SarabunPSK" w:cs="TH SarabunPSK" w:hint="cs"/>
          <w:cs/>
        </w:rPr>
        <w:t>ราม รับผิดชอบโครงการฯ ในเขต จ.สงขลา จ. พัทลุงและ จ. สตูล ตั้งแต่ปีงบประมาณ ๒๕๕๑ เป็นต้นมา</w:t>
      </w:r>
      <w:r w:rsidR="00121163">
        <w:rPr>
          <w:rFonts w:ascii="TH SarabunPSK" w:hAnsi="TH SarabunPSK" w:cs="TH SarabunPSK" w:hint="cs"/>
          <w:cs/>
        </w:rPr>
        <w:t>โดย</w:t>
      </w:r>
      <w:r w:rsidR="00483795">
        <w:rPr>
          <w:rFonts w:ascii="TH SarabunPSK" w:hAnsi="TH SarabunPSK" w:cs="TH SarabunPSK" w:hint="cs"/>
          <w:cs/>
        </w:rPr>
        <w:t>ในปี ๒๕๕๗ ให้ทางโรงเรียนจัดหาพระเข้าสอนเองในโรงเรียนนั้น</w:t>
      </w:r>
    </w:p>
    <w:p w:rsidR="00D9740C" w:rsidRPr="00D27FDF" w:rsidRDefault="00483795" w:rsidP="00D27FDF">
      <w:pPr>
        <w:spacing w:before="120" w:after="12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82894">
        <w:rPr>
          <w:rFonts w:ascii="TH SarabunPSK" w:hAnsi="TH SarabunPSK" w:cs="TH SarabunPSK" w:hint="cs"/>
          <w:cs/>
        </w:rPr>
        <w:t>ในการนี้</w:t>
      </w:r>
      <w:r>
        <w:rPr>
          <w:rFonts w:ascii="TH SarabunPSK" w:hAnsi="TH SarabunPSK" w:cs="TH SarabunPSK" w:hint="cs"/>
          <w:cs/>
        </w:rPr>
        <w:t xml:space="preserve">สำนักงานเขตพื้นที่การศึกษาประถมศึกษาพัทลุงเขต ๒ </w:t>
      </w:r>
      <w:r w:rsidR="00121163">
        <w:rPr>
          <w:rFonts w:ascii="TH SarabunPSK" w:hAnsi="TH SarabunPSK" w:cs="TH SarabunPSK" w:hint="cs"/>
          <w:cs/>
        </w:rPr>
        <w:t>จึงขอ</w:t>
      </w:r>
      <w:r w:rsidR="00E82894">
        <w:rPr>
          <w:rFonts w:ascii="TH SarabunPSK" w:hAnsi="TH SarabunPSK" w:cs="TH SarabunPSK" w:hint="cs"/>
          <w:cs/>
        </w:rPr>
        <w:t>ให้ทางโรงเรียนจัดหาพระเข้าสอนเองในโรงเรียน โดยให้จัดส่งเอกสาร</w:t>
      </w:r>
      <w:r>
        <w:rPr>
          <w:rFonts w:ascii="TH SarabunPSK" w:hAnsi="TH SarabunPSK" w:cs="TH SarabunPSK" w:hint="cs"/>
          <w:cs/>
        </w:rPr>
        <w:t>ทะเบียนประวัติและใบสมัคร</w:t>
      </w:r>
      <w:r w:rsidR="00E82894">
        <w:rPr>
          <w:rFonts w:ascii="TH SarabunPSK" w:hAnsi="TH SarabunPSK" w:cs="TH SarabunPSK" w:hint="cs"/>
          <w:cs/>
        </w:rPr>
        <w:t>ทั้งหมดกลับไปยังสำนักงานเขตพื้นที่การศึกษาประถมศึกษาพัทลุงเขต ๒ ภายในวันที่ ๒๒ เมษายน ๒๕๕๗</w:t>
      </w:r>
      <w:r w:rsidR="00121163">
        <w:rPr>
          <w:rFonts w:ascii="TH SarabunPSK" w:hAnsi="TH SarabunPSK" w:cs="TH SarabunPSK" w:hint="cs"/>
          <w:cs/>
        </w:rPr>
        <w:t xml:space="preserve"> เพื่อดำเนินการจัดส่งเอกสารดังกล่าวกลับไปยังศูนย์ประสานงานโครงการ</w:t>
      </w:r>
      <w:r w:rsidR="004414EF">
        <w:rPr>
          <w:rFonts w:ascii="TH SarabunPSK" w:hAnsi="TH SarabunPSK" w:cs="TH SarabunPSK" w:hint="cs"/>
          <w:cs/>
        </w:rPr>
        <w:t>ฯ</w:t>
      </w:r>
      <w:r w:rsidR="00121163">
        <w:rPr>
          <w:rFonts w:ascii="TH SarabunPSK" w:hAnsi="TH SarabunPSK" w:cs="TH SarabunPSK" w:hint="cs"/>
          <w:cs/>
        </w:rPr>
        <w:t>ต่อไป</w:t>
      </w:r>
    </w:p>
    <w:p w:rsidR="00B0722F" w:rsidRDefault="00D27FDF" w:rsidP="00D9740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5340B2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   </w:t>
      </w:r>
      <w:r w:rsidR="00B0722F">
        <w:rPr>
          <w:rFonts w:ascii="TH SarabunPSK" w:hAnsi="TH SarabunPSK" w:cs="TH SarabunPSK"/>
          <w:cs/>
        </w:rPr>
        <w:t xml:space="preserve"> จึงเรียนมาเพื่อทราบ และดำเนินการ</w:t>
      </w:r>
    </w:p>
    <w:p w:rsidR="00B0722F" w:rsidRPr="00BA32C7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2C7" w:rsidRDefault="00B0722F" w:rsidP="00984C15">
      <w:pPr>
        <w:tabs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ขอ</w:t>
      </w:r>
      <w:r w:rsidR="00346FE9">
        <w:rPr>
          <w:rFonts w:ascii="TH SarabunPSK" w:eastAsia="Angsana New" w:hAnsi="TH SarabunPSK" w:cs="TH SarabunPSK"/>
          <w:cs/>
        </w:rPr>
        <w:t>แสดงความนับถื</w:t>
      </w:r>
      <w:r w:rsidR="00346FE9">
        <w:rPr>
          <w:rFonts w:ascii="TH SarabunPSK" w:eastAsia="Angsana New" w:hAnsi="TH SarabunPSK" w:cs="TH SarabunPSK" w:hint="cs"/>
          <w:cs/>
        </w:rPr>
        <w:t>อ</w:t>
      </w:r>
      <w:r w:rsidR="00D22249">
        <w:rPr>
          <w:rFonts w:ascii="TH SarabunPSK" w:eastAsia="Angsana New" w:hAnsi="TH SarabunPSK" w:cs="TH SarabunPSK"/>
          <w:cs/>
        </w:rPr>
        <w:tab/>
      </w:r>
    </w:p>
    <w:p w:rsidR="00984C15" w:rsidRPr="00984C15" w:rsidRDefault="00984C15" w:rsidP="00984C15">
      <w:pPr>
        <w:tabs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186055</wp:posOffset>
            </wp:positionV>
            <wp:extent cx="1914525" cy="590550"/>
            <wp:effectExtent l="1905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1B24" w:rsidRDefault="006B7606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  <w:r w:rsidR="000D1B24">
        <w:rPr>
          <w:rFonts w:ascii="TH SarabunPSK" w:hAnsi="TH SarabunPSK" w:cs="TH SarabunPSK" w:hint="cs"/>
          <w:cs/>
        </w:rPr>
        <w:t xml:space="preserve">                              </w:t>
      </w:r>
      <w:r w:rsidR="000D1B24">
        <w:rPr>
          <w:rFonts w:ascii="TH SarabunPSK" w:hAnsi="TH SarabunPSK" w:cs="TH SarabunPSK"/>
          <w:cs/>
        </w:rPr>
        <w:t xml:space="preserve"> </w:t>
      </w:r>
    </w:p>
    <w:p w:rsidR="00984C15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</w:t>
      </w:r>
    </w:p>
    <w:p w:rsidR="00984C15" w:rsidRDefault="00984C15" w:rsidP="000D1B24">
      <w:pPr>
        <w:rPr>
          <w:rFonts w:ascii="TH SarabunPSK" w:hAnsi="TH SarabunPSK" w:cs="TH SarabunPSK" w:hint="cs"/>
        </w:rPr>
      </w:pPr>
    </w:p>
    <w:p w:rsidR="000D1B24" w:rsidRDefault="00984C15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</w:t>
      </w:r>
      <w:r w:rsidR="000D1B24">
        <w:rPr>
          <w:rFonts w:ascii="TH SarabunPSK" w:hAnsi="TH SarabunPSK" w:cs="TH SarabunPSK" w:hint="cs"/>
          <w:cs/>
        </w:rPr>
        <w:t xml:space="preserve"> </w:t>
      </w:r>
      <w:r w:rsidR="000D1B24">
        <w:rPr>
          <w:rFonts w:ascii="TH SarabunPSK" w:hAnsi="TH SarabunPSK" w:cs="TH SarabunPSK"/>
          <w:cs/>
        </w:rPr>
        <w:t xml:space="preserve"> (นางอนงค์   </w:t>
      </w:r>
      <w:proofErr w:type="spellStart"/>
      <w:r w:rsidR="000D1B24">
        <w:rPr>
          <w:rFonts w:ascii="TH SarabunPSK" w:hAnsi="TH SarabunPSK" w:cs="TH SarabunPSK"/>
          <w:cs/>
        </w:rPr>
        <w:t>เชาว</w:t>
      </w:r>
      <w:proofErr w:type="spellEnd"/>
      <w:r w:rsidR="000D1B24">
        <w:rPr>
          <w:rFonts w:ascii="TH SarabunPSK" w:hAnsi="TH SarabunPSK" w:cs="TH SarabunPSK"/>
          <w:cs/>
        </w:rPr>
        <w:t>นะกิจ)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C17C6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ผู้อำนวยการสำนักงานเขตพื้นที่การศึกษาประถมศึกษาพัทลุง เขต ๒</w:t>
      </w:r>
    </w:p>
    <w:p w:rsidR="000D1B24" w:rsidRDefault="000D1B24" w:rsidP="000D1B24">
      <w:pPr>
        <w:rPr>
          <w:rFonts w:ascii="TH SarabunPSK" w:eastAsia="Angsana New" w:hAnsi="TH SarabunPSK" w:cs="TH SarabunPSK"/>
          <w:cs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proofErr w:type="gramStart"/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</w:t>
      </w:r>
      <w:proofErr w:type="gramEnd"/>
      <w:r w:rsidRPr="00813C19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</w:p>
    <w:p w:rsidR="00017ECC" w:rsidRPr="00346FE9" w:rsidRDefault="00017ECC" w:rsidP="00017ECC">
      <w:pPr>
        <w:jc w:val="center"/>
        <w:rPr>
          <w:rFonts w:ascii="TH SarabunPSK" w:hAnsi="TH SarabunPSK" w:cs="TH SarabunPSK"/>
          <w:cs/>
        </w:rPr>
      </w:pPr>
    </w:p>
    <w:sectPr w:rsidR="00017ECC" w:rsidRPr="00346FE9" w:rsidSect="002E52B9">
      <w:pgSz w:w="11906" w:h="16838"/>
      <w:pgMar w:top="567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0722F"/>
    <w:rsid w:val="00007EEE"/>
    <w:rsid w:val="00017ECC"/>
    <w:rsid w:val="000467ED"/>
    <w:rsid w:val="000729E4"/>
    <w:rsid w:val="000D1B24"/>
    <w:rsid w:val="00121163"/>
    <w:rsid w:val="001307C9"/>
    <w:rsid w:val="00153E59"/>
    <w:rsid w:val="001F7CF4"/>
    <w:rsid w:val="002C6895"/>
    <w:rsid w:val="002E52B9"/>
    <w:rsid w:val="00346FE9"/>
    <w:rsid w:val="00373602"/>
    <w:rsid w:val="003C2815"/>
    <w:rsid w:val="004414EF"/>
    <w:rsid w:val="0044537A"/>
    <w:rsid w:val="00463986"/>
    <w:rsid w:val="00481BE0"/>
    <w:rsid w:val="00483795"/>
    <w:rsid w:val="00490E8F"/>
    <w:rsid w:val="005340B2"/>
    <w:rsid w:val="00550564"/>
    <w:rsid w:val="005709C1"/>
    <w:rsid w:val="00577708"/>
    <w:rsid w:val="005C17C6"/>
    <w:rsid w:val="006340B8"/>
    <w:rsid w:val="00675748"/>
    <w:rsid w:val="006B7606"/>
    <w:rsid w:val="0070083F"/>
    <w:rsid w:val="00797792"/>
    <w:rsid w:val="007E129F"/>
    <w:rsid w:val="007E410E"/>
    <w:rsid w:val="007F3648"/>
    <w:rsid w:val="008035C8"/>
    <w:rsid w:val="00816C42"/>
    <w:rsid w:val="00874D4D"/>
    <w:rsid w:val="008B2D55"/>
    <w:rsid w:val="00922A12"/>
    <w:rsid w:val="0093305D"/>
    <w:rsid w:val="00984C15"/>
    <w:rsid w:val="009C2A0B"/>
    <w:rsid w:val="009D3D20"/>
    <w:rsid w:val="009D6D03"/>
    <w:rsid w:val="00A16103"/>
    <w:rsid w:val="00A42648"/>
    <w:rsid w:val="00A44EFB"/>
    <w:rsid w:val="00A458B2"/>
    <w:rsid w:val="00A54A8A"/>
    <w:rsid w:val="00AB132C"/>
    <w:rsid w:val="00B0722F"/>
    <w:rsid w:val="00B30B3E"/>
    <w:rsid w:val="00B61A96"/>
    <w:rsid w:val="00BA32C7"/>
    <w:rsid w:val="00BD2A65"/>
    <w:rsid w:val="00BE1111"/>
    <w:rsid w:val="00C91B97"/>
    <w:rsid w:val="00CA5F7E"/>
    <w:rsid w:val="00CC165E"/>
    <w:rsid w:val="00D22249"/>
    <w:rsid w:val="00D23951"/>
    <w:rsid w:val="00D27FDF"/>
    <w:rsid w:val="00D42472"/>
    <w:rsid w:val="00D87ED6"/>
    <w:rsid w:val="00D9740C"/>
    <w:rsid w:val="00DA638A"/>
    <w:rsid w:val="00DD367D"/>
    <w:rsid w:val="00DF4552"/>
    <w:rsid w:val="00E52450"/>
    <w:rsid w:val="00E56E3F"/>
    <w:rsid w:val="00E712DF"/>
    <w:rsid w:val="00E82894"/>
    <w:rsid w:val="00E83B31"/>
    <w:rsid w:val="00ED7E16"/>
    <w:rsid w:val="00F46CF4"/>
    <w:rsid w:val="00F505B6"/>
    <w:rsid w:val="00F53356"/>
    <w:rsid w:val="00F73190"/>
    <w:rsid w:val="00F87757"/>
    <w:rsid w:val="00FB47E9"/>
    <w:rsid w:val="00FC79EA"/>
    <w:rsid w:val="00FE2A6D"/>
    <w:rsid w:val="00FE302A"/>
    <w:rsid w:val="00FE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8B2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8B2D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82EA-FE15-4FD4-BE9E-86C9A699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11</cp:revision>
  <cp:lastPrinted>2014-03-24T02:31:00Z</cp:lastPrinted>
  <dcterms:created xsi:type="dcterms:W3CDTF">2014-03-31T06:55:00Z</dcterms:created>
  <dcterms:modified xsi:type="dcterms:W3CDTF">2014-04-10T01:32:00Z</dcterms:modified>
</cp:coreProperties>
</file>