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AE" w:rsidRDefault="00EF16AE" w:rsidP="00EF16AE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EF16AE" w:rsidRDefault="00EF16AE" w:rsidP="00EF16AE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EF16AE" w:rsidRDefault="00EF16AE" w:rsidP="00EF16AE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9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6AE" w:rsidRDefault="00EF16AE" w:rsidP="00EF16AE">
      <w:pPr>
        <w:rPr>
          <w:rFonts w:ascii="TH SarabunPSK" w:hAnsi="TH SarabunPSK" w:cs="TH SarabunPSK"/>
          <w:sz w:val="32"/>
          <w:szCs w:val="32"/>
        </w:rPr>
      </w:pPr>
    </w:p>
    <w:p w:rsidR="00EF16AE" w:rsidRPr="00BB20DB" w:rsidRDefault="00EF16AE" w:rsidP="00EF16A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 w:rsidR="00F40873"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EF16AE" w:rsidRPr="00BB20DB" w:rsidRDefault="00EF16AE" w:rsidP="00EF16A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EF16AE" w:rsidRPr="00BB20DB" w:rsidRDefault="00EF16AE" w:rsidP="00EF16A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EF16AE" w:rsidRPr="00BB20DB" w:rsidRDefault="00EF16AE" w:rsidP="00EF16AE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40873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0873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EF16AE" w:rsidRPr="00D134AB" w:rsidRDefault="00EF16AE" w:rsidP="007D141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14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</w:t>
      </w:r>
      <w:r w:rsidR="00F40873">
        <w:rPr>
          <w:rFonts w:ascii="TH SarabunPSK" w:hAnsi="TH SarabunPSK" w:cs="TH SarabunPSK" w:hint="cs"/>
          <w:color w:val="000000"/>
          <w:sz w:val="32"/>
          <w:szCs w:val="32"/>
          <w:cs/>
        </w:rPr>
        <w:t>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F40873" w:rsidRDefault="00EF16AE" w:rsidP="00F40873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7D14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1419">
        <w:rPr>
          <w:rFonts w:ascii="TH SarabunPSK" w:hAnsi="TH SarabunPSK" w:cs="TH SarabunPSK" w:hint="cs"/>
          <w:sz w:val="32"/>
          <w:szCs w:val="32"/>
          <w:cs/>
        </w:rPr>
        <w:t>นายกเทศมนตรีตำบลท่ามะเดื่อ</w:t>
      </w:r>
    </w:p>
    <w:p w:rsidR="00EF16AE" w:rsidRDefault="00F40873" w:rsidP="00F40873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EF16AE" w:rsidRPr="00F40873" w:rsidRDefault="00F40873" w:rsidP="00F40873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EF16AE" w:rsidRPr="00BB20DB" w:rsidRDefault="00EF16AE" w:rsidP="00EF16AE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 w:rsidR="00F40873"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EF16AE" w:rsidRPr="00BB20DB" w:rsidRDefault="00EF16AE" w:rsidP="00EF16AE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EF16AE" w:rsidRDefault="00EF16AE" w:rsidP="00EF16AE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EF16AE" w:rsidRPr="00BB20DB" w:rsidRDefault="00EF16AE" w:rsidP="00EF16AE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EF16AE" w:rsidRPr="00BB20DB" w:rsidRDefault="00EF16AE" w:rsidP="00EF16AE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EF16AE" w:rsidRPr="00BB20DB" w:rsidRDefault="00EF16AE" w:rsidP="00EF16AE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EF16AE" w:rsidRDefault="00EF16AE" w:rsidP="00EF16AE">
      <w:pPr>
        <w:rPr>
          <w:rFonts w:ascii="TH SarabunIT๙" w:hAnsi="TH SarabunIT๙" w:cs="TH SarabunIT๙"/>
          <w:sz w:val="32"/>
          <w:szCs w:val="32"/>
        </w:rPr>
      </w:pPr>
    </w:p>
    <w:p w:rsidR="00EF16AE" w:rsidRDefault="00EF16AE" w:rsidP="00EF16AE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EF16AE" w:rsidRDefault="00F40873" w:rsidP="00EF16A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419" w:rsidRDefault="007D1419" w:rsidP="007D1419">
      <w:pPr>
        <w:rPr>
          <w:rFonts w:ascii="TH SarabunPSK" w:hAnsi="TH SarabunPSK" w:cs="TH SarabunPSK"/>
          <w:sz w:val="32"/>
          <w:szCs w:val="32"/>
        </w:rPr>
      </w:pP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7D1419" w:rsidRPr="00BB20DB" w:rsidRDefault="007D1419" w:rsidP="007D141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7D1419" w:rsidRPr="00D134AB" w:rsidRDefault="007D1419" w:rsidP="007D141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7D1419" w:rsidRDefault="007D1419" w:rsidP="007D1419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>น   นางถนอม   ขุนจันทร์</w:t>
      </w:r>
    </w:p>
    <w:p w:rsidR="007D1419" w:rsidRDefault="007D1419" w:rsidP="007D1419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7D1419" w:rsidRPr="00F40873" w:rsidRDefault="007D1419" w:rsidP="007D1419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7D1419" w:rsidRPr="00BB20DB" w:rsidRDefault="007D1419" w:rsidP="007D1419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7D1419" w:rsidRPr="00BB20DB" w:rsidRDefault="007D1419" w:rsidP="007D141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7D1419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D1419" w:rsidRPr="00BB20DB" w:rsidRDefault="007D1419" w:rsidP="007D1419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D1419" w:rsidRPr="00BB20DB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7D1419" w:rsidRPr="00BB20DB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4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419" w:rsidRDefault="007D1419" w:rsidP="007D1419">
      <w:pPr>
        <w:rPr>
          <w:rFonts w:ascii="TH SarabunPSK" w:hAnsi="TH SarabunPSK" w:cs="TH SarabunPSK"/>
          <w:sz w:val="32"/>
          <w:szCs w:val="32"/>
        </w:rPr>
      </w:pP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7D1419" w:rsidRPr="00BB20DB" w:rsidRDefault="007D1419" w:rsidP="007D141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7D1419" w:rsidRPr="00D134AB" w:rsidRDefault="007D1419" w:rsidP="007D141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7D1419" w:rsidRDefault="007D1419" w:rsidP="007D1419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>น   ผู้อำนวยการกองการศึกษา ตำบลท่ามะเดื่อ</w:t>
      </w:r>
    </w:p>
    <w:p w:rsidR="007D1419" w:rsidRDefault="007D1419" w:rsidP="007D1419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7D1419" w:rsidRPr="00F40873" w:rsidRDefault="007D1419" w:rsidP="007D1419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7D1419" w:rsidRPr="00BB20DB" w:rsidRDefault="007D1419" w:rsidP="007D1419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7D1419" w:rsidRPr="00BB20DB" w:rsidRDefault="007D1419" w:rsidP="007D141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7D1419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D1419" w:rsidRPr="00BB20DB" w:rsidRDefault="007D1419" w:rsidP="007D1419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D1419" w:rsidRPr="00BB20DB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7D1419" w:rsidRPr="00BB20DB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6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419" w:rsidRDefault="007D1419" w:rsidP="007D1419">
      <w:pPr>
        <w:rPr>
          <w:rFonts w:ascii="TH SarabunPSK" w:hAnsi="TH SarabunPSK" w:cs="TH SarabunPSK"/>
          <w:sz w:val="32"/>
          <w:szCs w:val="32"/>
        </w:rPr>
      </w:pP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7D1419" w:rsidRPr="00BB20DB" w:rsidRDefault="007D1419" w:rsidP="007D141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7D1419" w:rsidRPr="00D134AB" w:rsidRDefault="007D1419" w:rsidP="007D141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7D1419" w:rsidRDefault="007D1419" w:rsidP="007D1419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>น   กำนัน ตำบลท่ามะเดื่อ</w:t>
      </w:r>
    </w:p>
    <w:p w:rsidR="007D1419" w:rsidRDefault="007D1419" w:rsidP="007D1419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7D1419" w:rsidRPr="00F40873" w:rsidRDefault="007D1419" w:rsidP="007D1419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7D1419" w:rsidRPr="00BB20DB" w:rsidRDefault="007D1419" w:rsidP="007D1419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7D1419" w:rsidRPr="00BB20DB" w:rsidRDefault="007D1419" w:rsidP="007D141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7D1419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D1419" w:rsidRPr="00BB20DB" w:rsidRDefault="007D1419" w:rsidP="007D1419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D1419" w:rsidRPr="00BB20DB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7D1419" w:rsidRPr="00BB20DB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27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419" w:rsidRDefault="007D1419" w:rsidP="007D1419">
      <w:pPr>
        <w:rPr>
          <w:rFonts w:ascii="TH SarabunPSK" w:hAnsi="TH SarabunPSK" w:cs="TH SarabunPSK"/>
          <w:sz w:val="32"/>
          <w:szCs w:val="32"/>
        </w:rPr>
      </w:pP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7D1419" w:rsidRPr="00BB20DB" w:rsidRDefault="007D1419" w:rsidP="007D141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7D1419" w:rsidRPr="00D134AB" w:rsidRDefault="007D1419" w:rsidP="007D141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7D1419" w:rsidRDefault="007D1419" w:rsidP="007D1419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>น    สาธารณสุขอำเภอบางแก้ว</w:t>
      </w:r>
    </w:p>
    <w:p w:rsidR="007D1419" w:rsidRDefault="007D1419" w:rsidP="007D1419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7D1419" w:rsidRPr="00F40873" w:rsidRDefault="007D1419" w:rsidP="007D1419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7D1419" w:rsidRPr="00BB20DB" w:rsidRDefault="007D1419" w:rsidP="007D1419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7D1419" w:rsidRPr="00BB20DB" w:rsidRDefault="007D1419" w:rsidP="007D141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7D1419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D1419" w:rsidRPr="00BB20DB" w:rsidRDefault="007D1419" w:rsidP="007D1419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D1419" w:rsidRPr="00BB20DB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7D1419" w:rsidRPr="00BB20DB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28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419" w:rsidRDefault="007D1419" w:rsidP="007D1419">
      <w:pPr>
        <w:rPr>
          <w:rFonts w:ascii="TH SarabunPSK" w:hAnsi="TH SarabunPSK" w:cs="TH SarabunPSK"/>
          <w:sz w:val="32"/>
          <w:szCs w:val="32"/>
        </w:rPr>
      </w:pP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7D1419" w:rsidRPr="00BB20DB" w:rsidRDefault="007D1419" w:rsidP="007D141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7D1419" w:rsidRPr="00D134AB" w:rsidRDefault="007D1419" w:rsidP="007D141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7D1419" w:rsidRDefault="007D1419" w:rsidP="007D1419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>น    เกษตรอำเภอบางแก้ว</w:t>
      </w:r>
    </w:p>
    <w:p w:rsidR="007D1419" w:rsidRDefault="007D1419" w:rsidP="007D1419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7D1419" w:rsidRPr="00F40873" w:rsidRDefault="007D1419" w:rsidP="007D1419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7D1419" w:rsidRPr="00BB20DB" w:rsidRDefault="007D1419" w:rsidP="007D1419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7D1419" w:rsidRPr="00BB20DB" w:rsidRDefault="007D1419" w:rsidP="007D141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7D1419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D1419" w:rsidRPr="00BB20DB" w:rsidRDefault="007D1419" w:rsidP="007D1419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D1419" w:rsidRPr="00BB20DB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7D1419" w:rsidRPr="00BB20DB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7D1419" w:rsidRDefault="007D1419" w:rsidP="007D141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29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419" w:rsidRDefault="007D1419" w:rsidP="007D1419">
      <w:pPr>
        <w:rPr>
          <w:rFonts w:ascii="TH SarabunPSK" w:hAnsi="TH SarabunPSK" w:cs="TH SarabunPSK"/>
          <w:sz w:val="32"/>
          <w:szCs w:val="32"/>
        </w:rPr>
      </w:pP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7D1419" w:rsidRPr="00BB20DB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7D1419" w:rsidRPr="00BB20DB" w:rsidRDefault="007D1419" w:rsidP="007D141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7D1419" w:rsidRPr="00D134AB" w:rsidRDefault="007D1419" w:rsidP="007D141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7D1419" w:rsidRDefault="007D1419" w:rsidP="007D1419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   </w:t>
      </w:r>
      <w:r w:rsidRPr="007D1419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7D1419">
        <w:rPr>
          <w:rStyle w:val="a3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การศึกษานอกระบบและการศึกษาตามอัธยาศัย</w:t>
      </w:r>
    </w:p>
    <w:p w:rsidR="007D1419" w:rsidRDefault="007D1419" w:rsidP="007D1419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7D1419" w:rsidRPr="00F40873" w:rsidRDefault="007D1419" w:rsidP="007D1419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7D1419" w:rsidRPr="00BB20DB" w:rsidRDefault="007D1419" w:rsidP="007D1419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7D1419" w:rsidRPr="00BB20DB" w:rsidRDefault="007D1419" w:rsidP="007D141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7D1419" w:rsidRDefault="007D1419" w:rsidP="007D1419">
      <w:pPr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D1419" w:rsidRPr="00BB20DB" w:rsidRDefault="007D1419" w:rsidP="007D1419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D1419" w:rsidRPr="00BB20DB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7D1419" w:rsidRPr="00BB20DB" w:rsidRDefault="007D1419" w:rsidP="007D141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7D1419" w:rsidRDefault="007D1419" w:rsidP="007D14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7D1419" w:rsidRDefault="007D141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30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469" w:rsidRDefault="00433469" w:rsidP="00433469">
      <w:pPr>
        <w:rPr>
          <w:rFonts w:ascii="TH SarabunPSK" w:hAnsi="TH SarabunPSK" w:cs="TH SarabunPSK"/>
          <w:sz w:val="32"/>
          <w:szCs w:val="32"/>
        </w:rPr>
      </w:pP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433469" w:rsidRPr="00D134AB" w:rsidRDefault="00433469" w:rsidP="0043346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433469" w:rsidRDefault="00433469" w:rsidP="00433469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>น   ครูรับผิดชอบดูแลงานกิจการนักเรียน</w:t>
      </w:r>
    </w:p>
    <w:p w:rsidR="00433469" w:rsidRDefault="00433469" w:rsidP="00433469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433469" w:rsidRPr="00F40873" w:rsidRDefault="00433469" w:rsidP="00433469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433469" w:rsidRPr="00BB20DB" w:rsidRDefault="00433469" w:rsidP="00433469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433469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31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469" w:rsidRDefault="00433469" w:rsidP="00433469">
      <w:pPr>
        <w:rPr>
          <w:rFonts w:ascii="TH SarabunPSK" w:hAnsi="TH SarabunPSK" w:cs="TH SarabunPSK"/>
          <w:sz w:val="32"/>
          <w:szCs w:val="32"/>
        </w:rPr>
      </w:pP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433469" w:rsidRPr="00D134AB" w:rsidRDefault="00433469" w:rsidP="0043346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433469" w:rsidRDefault="00433469" w:rsidP="00433469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>น   ประธานชุมชนวัดผดุงธรรม</w:t>
      </w:r>
    </w:p>
    <w:p w:rsidR="00433469" w:rsidRDefault="00433469" w:rsidP="00433469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433469" w:rsidRPr="00F40873" w:rsidRDefault="00433469" w:rsidP="00433469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433469" w:rsidRPr="00BB20DB" w:rsidRDefault="00433469" w:rsidP="00433469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433469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3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469" w:rsidRDefault="00433469" w:rsidP="00433469">
      <w:pPr>
        <w:rPr>
          <w:rFonts w:ascii="TH SarabunPSK" w:hAnsi="TH SarabunPSK" w:cs="TH SarabunPSK"/>
          <w:sz w:val="32"/>
          <w:szCs w:val="32"/>
        </w:rPr>
      </w:pP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433469" w:rsidRPr="00D134AB" w:rsidRDefault="00433469" w:rsidP="0043346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433469" w:rsidRDefault="00433469" w:rsidP="00433469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>น   ประธานชุมชนสวนส้มแป้น</w:t>
      </w:r>
    </w:p>
    <w:p w:rsidR="00433469" w:rsidRDefault="00433469" w:rsidP="00433469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433469" w:rsidRPr="00F40873" w:rsidRDefault="00433469" w:rsidP="00433469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433469" w:rsidRPr="00BB20DB" w:rsidRDefault="00433469" w:rsidP="00433469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433469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33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469" w:rsidRDefault="00433469" w:rsidP="00433469">
      <w:pPr>
        <w:rPr>
          <w:rFonts w:ascii="TH SarabunPSK" w:hAnsi="TH SarabunPSK" w:cs="TH SarabunPSK"/>
          <w:sz w:val="32"/>
          <w:szCs w:val="32"/>
        </w:rPr>
      </w:pP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433469" w:rsidRPr="00D134AB" w:rsidRDefault="00433469" w:rsidP="0043346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433469" w:rsidRDefault="00433469" w:rsidP="00433469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   ประธานชุมชนหลังสถานีรถไฟ </w:t>
      </w:r>
    </w:p>
    <w:p w:rsidR="00433469" w:rsidRDefault="00433469" w:rsidP="00433469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433469" w:rsidRPr="00F40873" w:rsidRDefault="00433469" w:rsidP="00433469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433469" w:rsidRPr="00BB20DB" w:rsidRDefault="00433469" w:rsidP="00433469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433469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34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469" w:rsidRDefault="00433469" w:rsidP="00433469">
      <w:pPr>
        <w:rPr>
          <w:rFonts w:ascii="TH SarabunPSK" w:hAnsi="TH SarabunPSK" w:cs="TH SarabunPSK"/>
          <w:sz w:val="32"/>
          <w:szCs w:val="32"/>
        </w:rPr>
      </w:pP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433469" w:rsidRPr="00D134AB" w:rsidRDefault="00433469" w:rsidP="0043346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433469" w:rsidRDefault="00433469" w:rsidP="00433469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>น   ประธานชุมชน ตลาดบางแก้ว</w:t>
      </w:r>
    </w:p>
    <w:p w:rsidR="00433469" w:rsidRDefault="00433469" w:rsidP="00433469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433469" w:rsidRPr="00F40873" w:rsidRDefault="00433469" w:rsidP="00433469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433469" w:rsidRPr="00BB20DB" w:rsidRDefault="00433469" w:rsidP="00433469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433469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35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469" w:rsidRDefault="00433469" w:rsidP="00433469">
      <w:pPr>
        <w:rPr>
          <w:rFonts w:ascii="TH SarabunPSK" w:hAnsi="TH SarabunPSK" w:cs="TH SarabunPSK"/>
          <w:sz w:val="32"/>
          <w:szCs w:val="32"/>
        </w:rPr>
      </w:pP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433469" w:rsidRPr="00D134AB" w:rsidRDefault="00433469" w:rsidP="0043346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433469" w:rsidRDefault="00433469" w:rsidP="00433469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>น   ประธานชุมชน บ้านพักครู</w:t>
      </w:r>
    </w:p>
    <w:p w:rsidR="00433469" w:rsidRDefault="00433469" w:rsidP="00433469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433469" w:rsidRPr="00F40873" w:rsidRDefault="00433469" w:rsidP="00433469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433469" w:rsidRPr="00BB20DB" w:rsidRDefault="00433469" w:rsidP="00433469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433469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36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469" w:rsidRDefault="00433469" w:rsidP="00433469">
      <w:pPr>
        <w:rPr>
          <w:rFonts w:ascii="TH SarabunPSK" w:hAnsi="TH SarabunPSK" w:cs="TH SarabunPSK"/>
          <w:sz w:val="32"/>
          <w:szCs w:val="32"/>
        </w:rPr>
      </w:pP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433469" w:rsidRPr="00D134AB" w:rsidRDefault="00433469" w:rsidP="0043346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433469" w:rsidRDefault="00433469" w:rsidP="00433469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>น   ประธานชุมชน ไร่พัฒนา ๑</w:t>
      </w:r>
    </w:p>
    <w:p w:rsidR="00433469" w:rsidRDefault="00433469" w:rsidP="00433469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433469" w:rsidRPr="00F40873" w:rsidRDefault="00433469" w:rsidP="00433469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433469" w:rsidRPr="00BB20DB" w:rsidRDefault="00433469" w:rsidP="00433469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433469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37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469" w:rsidRDefault="00433469" w:rsidP="00433469">
      <w:pPr>
        <w:rPr>
          <w:rFonts w:ascii="TH SarabunPSK" w:hAnsi="TH SarabunPSK" w:cs="TH SarabunPSK"/>
          <w:sz w:val="32"/>
          <w:szCs w:val="32"/>
        </w:rPr>
      </w:pP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433469" w:rsidRPr="00D134AB" w:rsidRDefault="00433469" w:rsidP="0043346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433469" w:rsidRDefault="00433469" w:rsidP="00433469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   ประธานชุมชน ไร่พัฒนา </w:t>
      </w:r>
      <w:r w:rsidR="000D3D7A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433469" w:rsidRDefault="00433469" w:rsidP="00433469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433469" w:rsidRPr="00F40873" w:rsidRDefault="00433469" w:rsidP="00433469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433469" w:rsidRPr="00BB20DB" w:rsidRDefault="00433469" w:rsidP="00433469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433469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433469" w:rsidRDefault="00433469" w:rsidP="00433469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38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469" w:rsidRDefault="00433469" w:rsidP="00433469">
      <w:pPr>
        <w:rPr>
          <w:rFonts w:ascii="TH SarabunPSK" w:hAnsi="TH SarabunPSK" w:cs="TH SarabunPSK"/>
          <w:sz w:val="32"/>
          <w:szCs w:val="32"/>
        </w:rPr>
      </w:pP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433469" w:rsidRPr="00BB20DB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433469" w:rsidRPr="00D134AB" w:rsidRDefault="00433469" w:rsidP="00433469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433469" w:rsidRDefault="00433469" w:rsidP="00433469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>น   ประธานชุมชน สุขศาลา</w:t>
      </w:r>
    </w:p>
    <w:p w:rsidR="00433469" w:rsidRDefault="00433469" w:rsidP="00433469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433469" w:rsidRPr="00F40873" w:rsidRDefault="00433469" w:rsidP="00433469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433469" w:rsidRPr="00BB20DB" w:rsidRDefault="00433469" w:rsidP="00433469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433469" w:rsidRPr="00BB20DB" w:rsidRDefault="00433469" w:rsidP="00433469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433469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433469" w:rsidRPr="00BB20DB" w:rsidRDefault="00433469" w:rsidP="0043346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433469" w:rsidRDefault="00433469" w:rsidP="004334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433469">
      <w:pPr>
        <w:rPr>
          <w:rFonts w:ascii="TH SarabunIT๙" w:hAnsi="TH SarabunIT๙" w:cs="TH SarabunIT๙" w:hint="cs"/>
          <w:sz w:val="32"/>
          <w:szCs w:val="32"/>
        </w:rPr>
      </w:pPr>
    </w:p>
    <w:p w:rsidR="00433469" w:rsidRDefault="00433469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0D3D7A" w:rsidRDefault="000D3D7A" w:rsidP="000D3D7A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0D3D7A" w:rsidRDefault="000D3D7A" w:rsidP="000D3D7A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0D3D7A" w:rsidRDefault="000D3D7A" w:rsidP="000D3D7A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39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D7A" w:rsidRDefault="000D3D7A" w:rsidP="000D3D7A">
      <w:pPr>
        <w:rPr>
          <w:rFonts w:ascii="TH SarabunPSK" w:hAnsi="TH SarabunPSK" w:cs="TH SarabunPSK"/>
          <w:sz w:val="32"/>
          <w:szCs w:val="32"/>
        </w:rPr>
      </w:pPr>
    </w:p>
    <w:p w:rsidR="000D3D7A" w:rsidRPr="00BB20DB" w:rsidRDefault="000D3D7A" w:rsidP="000D3D7A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0D3D7A" w:rsidRPr="00BB20DB" w:rsidRDefault="000D3D7A" w:rsidP="000D3D7A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0D3D7A" w:rsidRPr="00BB20DB" w:rsidRDefault="000D3D7A" w:rsidP="000D3D7A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0D3D7A" w:rsidRPr="00BB20DB" w:rsidRDefault="000D3D7A" w:rsidP="000D3D7A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0D3D7A" w:rsidRPr="00D134AB" w:rsidRDefault="000D3D7A" w:rsidP="000D3D7A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0D3D7A" w:rsidRDefault="000D3D7A" w:rsidP="000D3D7A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>น   คุณเจษฎา   จันทร์อักษร</w:t>
      </w:r>
    </w:p>
    <w:p w:rsidR="000D3D7A" w:rsidRDefault="000D3D7A" w:rsidP="000D3D7A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0D3D7A" w:rsidRPr="00F40873" w:rsidRDefault="000D3D7A" w:rsidP="000D3D7A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0D3D7A" w:rsidRPr="00BB20DB" w:rsidRDefault="000D3D7A" w:rsidP="000D3D7A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0D3D7A" w:rsidRPr="00BB20DB" w:rsidRDefault="000D3D7A" w:rsidP="000D3D7A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0D3D7A" w:rsidRDefault="000D3D7A" w:rsidP="000D3D7A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0D3D7A" w:rsidRPr="00BB20DB" w:rsidRDefault="000D3D7A" w:rsidP="000D3D7A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0D3D7A" w:rsidRPr="00BB20DB" w:rsidRDefault="000D3D7A" w:rsidP="000D3D7A">
      <w:pPr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0D3D7A" w:rsidRPr="00BB20DB" w:rsidRDefault="000D3D7A" w:rsidP="000D3D7A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0D3D7A" w:rsidRDefault="000D3D7A" w:rsidP="000D3D7A">
      <w:pPr>
        <w:rPr>
          <w:rFonts w:ascii="TH SarabunIT๙" w:hAnsi="TH SarabunIT๙" w:cs="TH SarabunIT๙"/>
          <w:sz w:val="32"/>
          <w:szCs w:val="32"/>
        </w:rPr>
      </w:pPr>
    </w:p>
    <w:p w:rsidR="000D3D7A" w:rsidRDefault="000D3D7A" w:rsidP="000D3D7A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0D3D7A" w:rsidRDefault="000D3D7A" w:rsidP="000D3D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0D3D7A" w:rsidRDefault="000D3D7A" w:rsidP="000D3D7A">
      <w:pPr>
        <w:rPr>
          <w:rFonts w:ascii="TH SarabunIT๙" w:hAnsi="TH SarabunIT๙" w:cs="TH SarabunIT๙" w:hint="cs"/>
          <w:sz w:val="32"/>
          <w:szCs w:val="32"/>
        </w:rPr>
      </w:pPr>
    </w:p>
    <w:p w:rsidR="000D3D7A" w:rsidRDefault="000D3D7A" w:rsidP="000D3D7A">
      <w:pPr>
        <w:rPr>
          <w:rFonts w:ascii="TH SarabunIT๙" w:hAnsi="TH SarabunIT๙" w:cs="TH SarabunIT๙" w:hint="cs"/>
          <w:sz w:val="32"/>
          <w:szCs w:val="32"/>
        </w:rPr>
      </w:pPr>
    </w:p>
    <w:p w:rsidR="000D3D7A" w:rsidRDefault="000D3D7A" w:rsidP="000D3D7A">
      <w:pPr>
        <w:rPr>
          <w:rFonts w:ascii="TH SarabunIT๙" w:hAnsi="TH SarabunIT๙" w:cs="TH SarabunIT๙" w:hint="cs"/>
          <w:sz w:val="32"/>
          <w:szCs w:val="32"/>
        </w:rPr>
      </w:pPr>
    </w:p>
    <w:p w:rsidR="000D3D7A" w:rsidRDefault="000D3D7A" w:rsidP="00EF16AE">
      <w:pPr>
        <w:rPr>
          <w:rFonts w:ascii="TH SarabunIT๙" w:hAnsi="TH SarabunIT๙" w:cs="TH SarabunIT๙" w:hint="cs"/>
          <w:sz w:val="32"/>
          <w:szCs w:val="32"/>
        </w:rPr>
      </w:pPr>
    </w:p>
    <w:p w:rsidR="00096037" w:rsidRDefault="00096037" w:rsidP="00096037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096037" w:rsidRDefault="00096037" w:rsidP="00096037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:rsidR="00096037" w:rsidRDefault="00096037" w:rsidP="00096037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40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037" w:rsidRDefault="00096037" w:rsidP="00096037">
      <w:pPr>
        <w:rPr>
          <w:rFonts w:ascii="TH SarabunPSK" w:hAnsi="TH SarabunPSK" w:cs="TH SarabunPSK"/>
          <w:sz w:val="32"/>
          <w:szCs w:val="32"/>
        </w:rPr>
      </w:pPr>
    </w:p>
    <w:p w:rsidR="00096037" w:rsidRPr="00BB20DB" w:rsidRDefault="00096037" w:rsidP="00096037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 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โรงเรียนอนุบาลบางแก้ว</w:t>
      </w:r>
    </w:p>
    <w:p w:rsidR="00096037" w:rsidRPr="00BB20DB" w:rsidRDefault="00096037" w:rsidP="00096037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096037" w:rsidRPr="00BB20DB" w:rsidRDefault="00096037" w:rsidP="00096037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096037" w:rsidRPr="00BB20DB" w:rsidRDefault="00096037" w:rsidP="00096037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๑๖  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096037" w:rsidRPr="00D134AB" w:rsidRDefault="00096037" w:rsidP="00096037">
      <w:pPr>
        <w:spacing w:before="24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D134AB">
        <w:rPr>
          <w:rFonts w:ascii="TH SarabunPSK" w:hAnsi="TH SarabunPSK" w:cs="TH SarabunPSK"/>
          <w:sz w:val="32"/>
          <w:szCs w:val="32"/>
        </w:rPr>
        <w:t xml:space="preserve"> </w:t>
      </w:r>
      <w:r w:rsidRPr="00D134A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ขอเชิญประชุมโครงการพัฒนาโอกาสและคุณภาพการศึกษาของผู้เรียน โดยใช้ความร่วมมือของภาคีเครือข่ายระดับตำบล</w:t>
      </w:r>
    </w:p>
    <w:p w:rsidR="00096037" w:rsidRDefault="00096037" w:rsidP="00096037">
      <w:pPr>
        <w:spacing w:before="240" w:after="120"/>
        <w:rPr>
          <w:rFonts w:ascii="TH SarabunPSK" w:hAnsi="TH SarabunPSK" w:cs="TH SarabunPSK" w:hint="cs"/>
          <w:sz w:val="32"/>
          <w:szCs w:val="32"/>
        </w:rPr>
      </w:pPr>
      <w:r w:rsidRPr="00D134AB">
        <w:rPr>
          <w:rFonts w:ascii="TH SarabunPSK" w:hAnsi="TH SarabunPSK" w:cs="TH SarabunPSK"/>
          <w:sz w:val="32"/>
          <w:szCs w:val="32"/>
          <w:cs/>
        </w:rPr>
        <w:t>เรีย</w:t>
      </w:r>
      <w:r>
        <w:rPr>
          <w:rFonts w:ascii="TH SarabunPSK" w:hAnsi="TH SarabunPSK" w:cs="TH SarabunPSK" w:hint="cs"/>
          <w:sz w:val="32"/>
          <w:szCs w:val="32"/>
          <w:cs/>
        </w:rPr>
        <w:t>น   คุณจัด  มุสิกะเจริญ</w:t>
      </w:r>
    </w:p>
    <w:p w:rsidR="00096037" w:rsidRDefault="00096037" w:rsidP="00096037">
      <w:pPr>
        <w:spacing w:before="240"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สำนักงานเขตพื้นที่การศึกษาประถมศึกษาพัทลุง เขต ๒  ได้จัดทำโครงการ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พัฒนาโอกาสและคุณภาพการศึกษาของผู้เรียน โดยใช้ความร่วมมือของภาคีเครือข่ายระดับตำบล เพื่อสร้างและกระจายโอกาส คุณภาพการศึกษาให้เด็กและเยาวชนในพื้นที่ได้เข้าเรียนและได้รับการดูแลด้านทักษะชีวิตเรียนจบการศึกษาขั้นพื้นฐานอย่างมีคุณภาพทุกคน  โดยอาศัยความร่วมมือจากทุกภาคส่วนในระดับตำบล              โดยได้คัดเลือกตำบลท่ามะเดื่อ  ตำบลคลองทรายขาว  ตำบลควนขนุน  ตำบลคลองใหญ่  ตำบลดอนประดู่      ตำบลทุ่งนารี เป็นตำบลนำร่อง</w:t>
      </w:r>
    </w:p>
    <w:p w:rsidR="00096037" w:rsidRPr="00F40873" w:rsidRDefault="00096037" w:rsidP="00096037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เพื่อให้การดำเนินงานเป็นไปตามเป้าหมาย  จึงขอเรียนเชิญท่าน ซึ่งเป็นผู้นำในระดับตำบล เข้าร่วมประชุมเพื่อวางแผนการดำเนินงาน คัดเลือกคณะกรรมการระดับตำบล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ในวันที่  ๑๘  กันยายน  ๒๕๕๗  เวลา  ๑๓.๐๐ น. ณ ห้องประชุมโรงเรียนวัด</w:t>
      </w:r>
      <w:proofErr w:type="spellStart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รัตนว</w:t>
      </w:r>
      <w:proofErr w:type="spellEnd"/>
      <w:r w:rsidRPr="00F40873">
        <w:rPr>
          <w:rFonts w:ascii="TH SarabunPSK" w:hAnsi="TH SarabunPSK" w:cs="TH SarabunPSK" w:hint="cs"/>
          <w:b/>
          <w:bCs/>
          <w:sz w:val="32"/>
          <w:szCs w:val="32"/>
          <w:cs/>
        </w:rPr>
        <w:t>ราราม</w:t>
      </w:r>
    </w:p>
    <w:p w:rsidR="00096037" w:rsidRPr="00BB20DB" w:rsidRDefault="00096037" w:rsidP="00096037">
      <w:pPr>
        <w:tabs>
          <w:tab w:val="left" w:pos="39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096037" w:rsidRPr="00BB20DB" w:rsidRDefault="00096037" w:rsidP="00096037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096037" w:rsidRDefault="00096037" w:rsidP="00096037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096037" w:rsidRPr="00BB20DB" w:rsidRDefault="00096037" w:rsidP="00096037">
      <w:pPr>
        <w:spacing w:before="240"/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96037" w:rsidRPr="00BB20DB" w:rsidRDefault="00096037" w:rsidP="00096037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(นายบุญเติม  แดงช่วง)</w:t>
      </w:r>
    </w:p>
    <w:p w:rsidR="00096037" w:rsidRPr="00BB20DB" w:rsidRDefault="00096037" w:rsidP="00096037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ผู้อำนวยการโรงเรียนอนุบาลบางแก้ว</w:t>
      </w:r>
    </w:p>
    <w:p w:rsidR="00096037" w:rsidRDefault="00096037" w:rsidP="00096037">
      <w:pPr>
        <w:rPr>
          <w:rFonts w:ascii="TH SarabunIT๙" w:hAnsi="TH SarabunIT๙" w:cs="TH SarabunIT๙"/>
          <w:sz w:val="32"/>
          <w:szCs w:val="32"/>
        </w:rPr>
      </w:pPr>
    </w:p>
    <w:p w:rsidR="00096037" w:rsidRDefault="00096037" w:rsidP="00096037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</w:p>
    <w:p w:rsidR="00096037" w:rsidRDefault="00096037" w:rsidP="000960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</w:p>
    <w:p w:rsidR="00096037" w:rsidRDefault="00096037" w:rsidP="00096037">
      <w:pPr>
        <w:rPr>
          <w:rFonts w:ascii="TH SarabunIT๙" w:hAnsi="TH SarabunIT๙" w:cs="TH SarabunIT๙" w:hint="cs"/>
          <w:sz w:val="32"/>
          <w:szCs w:val="32"/>
        </w:rPr>
      </w:pPr>
    </w:p>
    <w:p w:rsidR="00096037" w:rsidRDefault="00096037" w:rsidP="00096037">
      <w:pPr>
        <w:rPr>
          <w:rFonts w:ascii="TH SarabunIT๙" w:hAnsi="TH SarabunIT๙" w:cs="TH SarabunIT๙" w:hint="cs"/>
          <w:sz w:val="32"/>
          <w:szCs w:val="32"/>
        </w:rPr>
      </w:pPr>
    </w:p>
    <w:p w:rsidR="00096037" w:rsidRDefault="00096037" w:rsidP="00096037">
      <w:pPr>
        <w:rPr>
          <w:rFonts w:ascii="TH SarabunIT๙" w:hAnsi="TH SarabunIT๙" w:cs="TH SarabunIT๙" w:hint="cs"/>
          <w:sz w:val="32"/>
          <w:szCs w:val="32"/>
        </w:rPr>
      </w:pPr>
    </w:p>
    <w:p w:rsidR="00096037" w:rsidRDefault="00096037" w:rsidP="00EF16AE">
      <w:pPr>
        <w:rPr>
          <w:rFonts w:ascii="TH SarabunIT๙" w:hAnsi="TH SarabunIT๙" w:cs="TH SarabunIT๙" w:hint="cs"/>
          <w:sz w:val="32"/>
          <w:szCs w:val="32"/>
        </w:rPr>
      </w:pPr>
    </w:p>
    <w:sectPr w:rsidR="00096037" w:rsidSect="00841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savePreviewPicture/>
  <w:compat>
    <w:applyBreakingRules/>
  </w:compat>
  <w:rsids>
    <w:rsidRoot w:val="00DF3EB2"/>
    <w:rsid w:val="00007890"/>
    <w:rsid w:val="00096037"/>
    <w:rsid w:val="000B0DDA"/>
    <w:rsid w:val="000D1BFD"/>
    <w:rsid w:val="000D3D7A"/>
    <w:rsid w:val="001078F5"/>
    <w:rsid w:val="00146CD4"/>
    <w:rsid w:val="00154765"/>
    <w:rsid w:val="002655F4"/>
    <w:rsid w:val="00290CFA"/>
    <w:rsid w:val="004058FD"/>
    <w:rsid w:val="00433469"/>
    <w:rsid w:val="004D4618"/>
    <w:rsid w:val="0059117F"/>
    <w:rsid w:val="006E2FCE"/>
    <w:rsid w:val="007D1419"/>
    <w:rsid w:val="008411D8"/>
    <w:rsid w:val="008761BF"/>
    <w:rsid w:val="009A4A85"/>
    <w:rsid w:val="009D63EA"/>
    <w:rsid w:val="00A556F7"/>
    <w:rsid w:val="00A76B02"/>
    <w:rsid w:val="00AE55C3"/>
    <w:rsid w:val="00B30EAD"/>
    <w:rsid w:val="00B54957"/>
    <w:rsid w:val="00B75DA4"/>
    <w:rsid w:val="00B760A0"/>
    <w:rsid w:val="00B87917"/>
    <w:rsid w:val="00C47B11"/>
    <w:rsid w:val="00D0348A"/>
    <w:rsid w:val="00D134AB"/>
    <w:rsid w:val="00D26EF1"/>
    <w:rsid w:val="00DF3EB2"/>
    <w:rsid w:val="00E511B5"/>
    <w:rsid w:val="00ED4CCF"/>
    <w:rsid w:val="00EF16AE"/>
    <w:rsid w:val="00F40873"/>
    <w:rsid w:val="00FB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EB2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1419"/>
    <w:rPr>
      <w:b/>
      <w:bCs/>
    </w:rPr>
  </w:style>
  <w:style w:type="character" w:customStyle="1" w:styleId="apple-converted-space">
    <w:name w:val="apple-converted-space"/>
    <w:basedOn w:val="a0"/>
    <w:rsid w:val="007D1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FB77-582C-49AA-8071-59B2C344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4538</Words>
  <Characters>25872</Characters>
  <Application>Microsoft Office Word</Application>
  <DocSecurity>0</DocSecurity>
  <Lines>215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</dc:creator>
  <cp:lastModifiedBy>anuban</cp:lastModifiedBy>
  <cp:revision>3</cp:revision>
  <cp:lastPrinted>2014-09-16T06:00:00Z</cp:lastPrinted>
  <dcterms:created xsi:type="dcterms:W3CDTF">2014-09-16T05:49:00Z</dcterms:created>
  <dcterms:modified xsi:type="dcterms:W3CDTF">2014-09-16T06:02:00Z</dcterms:modified>
</cp:coreProperties>
</file>