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A1" w:rsidRPr="00593648" w:rsidRDefault="00F112A1" w:rsidP="00F77B43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9364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 </w:t>
      </w:r>
      <w:r w:rsidRPr="00593648">
        <w:rPr>
          <w:rFonts w:ascii="TH SarabunPSK" w:hAnsi="TH SarabunPSK" w:cs="TH SarabunPSK"/>
          <w:b/>
          <w:bCs/>
          <w:sz w:val="32"/>
          <w:szCs w:val="32"/>
        </w:rPr>
        <w:t>ARS 28</w:t>
      </w:r>
    </w:p>
    <w:p w:rsidR="002C5AC6" w:rsidRPr="00593648" w:rsidRDefault="002C5AC6" w:rsidP="00F77B4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93648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แบบรายงานผลการดำเนินงานโครงการสนับสนุนค่าใช้จ่ายในการจัดการศึกษาตั้งแต่ระดับอนุบาล</w:t>
      </w:r>
    </w:p>
    <w:p w:rsidR="002C5AC6" w:rsidRPr="00593648" w:rsidRDefault="002C5AC6" w:rsidP="00F77B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3648">
        <w:rPr>
          <w:rFonts w:ascii="TH SarabunPSK" w:hAnsi="TH SarabunPSK" w:cs="TH SarabunPSK" w:hint="cs"/>
          <w:b/>
          <w:bCs/>
          <w:sz w:val="32"/>
          <w:szCs w:val="32"/>
          <w:cs/>
        </w:rPr>
        <w:t>จนจบ</w:t>
      </w:r>
      <w:bookmarkStart w:id="0" w:name="_GoBack"/>
      <w:bookmarkEnd w:id="0"/>
      <w:r w:rsidRPr="00593648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การศึกษาขั้นพื้นฐาน ปีงบประมาณ พ.ศ.2557  (ภาคเรียนที่ 2/2556 และภาคเรียนที่ 1/2557)</w:t>
      </w:r>
    </w:p>
    <w:p w:rsidR="002C5AC6" w:rsidRPr="00593648" w:rsidRDefault="002C5AC6" w:rsidP="00F77B4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2C5AC6" w:rsidRPr="00593648" w:rsidRDefault="002C5AC6" w:rsidP="00F77B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3648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โรงเรียน.......บ้านม่วงทวน..........................</w:t>
      </w:r>
    </w:p>
    <w:p w:rsidR="002C5AC6" w:rsidRDefault="002C5AC6" w:rsidP="00F77B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A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ในช่องรายการ (มี)  หรือ  (ไม่มี)  ตารมรายการในข้อ 1-12</w:t>
      </w:r>
    </w:p>
    <w:p w:rsidR="002C5AC6" w:rsidRPr="002C5AC6" w:rsidRDefault="002C5AC6" w:rsidP="00F77B43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8931"/>
        <w:gridCol w:w="708"/>
        <w:gridCol w:w="993"/>
      </w:tblGrid>
      <w:tr w:rsidR="002C5AC6" w:rsidRPr="00593648" w:rsidTr="00593648">
        <w:tc>
          <w:tcPr>
            <w:tcW w:w="8931" w:type="dxa"/>
          </w:tcPr>
          <w:p w:rsidR="002C5AC6" w:rsidRPr="00593648" w:rsidRDefault="002C5AC6" w:rsidP="0059364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936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 ควบคุม กำกับของสถานศึกษา</w:t>
            </w:r>
          </w:p>
        </w:tc>
        <w:tc>
          <w:tcPr>
            <w:tcW w:w="708" w:type="dxa"/>
          </w:tcPr>
          <w:p w:rsidR="002C5AC6" w:rsidRPr="00593648" w:rsidRDefault="002C5AC6" w:rsidP="0059364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936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93" w:type="dxa"/>
          </w:tcPr>
          <w:p w:rsidR="002C5AC6" w:rsidRPr="00593648" w:rsidRDefault="002C5AC6" w:rsidP="0059364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936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C5AC6" w:rsidTr="00593648">
        <w:tc>
          <w:tcPr>
            <w:tcW w:w="8931" w:type="dxa"/>
          </w:tcPr>
          <w:p w:rsidR="002C5AC6" w:rsidRPr="002C5AC6" w:rsidRDefault="002C5AC6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ตั้งคณะกรรมการวิชาการพิจารณาหนังสือ</w:t>
            </w:r>
          </w:p>
        </w:tc>
        <w:tc>
          <w:tcPr>
            <w:tcW w:w="708" w:type="dxa"/>
          </w:tcPr>
          <w:p w:rsidR="002C5AC6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2C5AC6" w:rsidRDefault="002C5AC6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2C5AC6" w:rsidRDefault="00F70155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ตั้งคณะกรรมการภาคี 4 ฝ่าย (ผู้แทนครู ผู้แทนผู้ปกครอง ผู้แทนชุมชน และผู้แทนกรรมการนักเรียน)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0155" w:rsidRDefault="00F70155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คณะกรรมการภาคี 4 ฝ่าย ร่วมพิจารณาให้ความเห็นชอบการคัดเลือกหนังสือเรียน ร่วมกำหนดกิจกรรมพัฒนาคุณภาพผู้เรียนและให้ความเห็นชอบการใช้เงินเหลือจ่ายจากการจัดซื้อหนังสือเรียนและเงินกิจกรรมพัฒนาคุณภาพผู้เรียน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0155" w:rsidRDefault="00F70155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คณะกรรมการภาคี 4 ฝ่ายร่วมให้ความ</w:t>
            </w:r>
            <w:r w:rsidR="00593648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เห็นในการประเมินผลเพื่อพัฒนาแนวทางการดำเนินงาน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0155" w:rsidRDefault="00F70155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คณะกรรมการสถานศึกษาขั้นพื้นฐานให้ความเห็นชอบ ประเมินและปรับปรุงการคัดเลือกหนังสือเรียน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ขั้นพื้นฐานร่วมกำหนดกิจกรรมพัฒนาคุณภาพผู้เรียนให้สอดคล้องกับความต้องการของนักเรียนและสถานศึกษา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ขั้นพื้นฐานให้ความเห็นชอบการใช้เงินที่เหลือจากการดำเนินการจัดซื้อหนังสือเรียนและกิจกรรมพัฒนาคุณภาพผู้เรียนถัวจ่ายได้ทุกรายการ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คณะกรรมการสถานศึกษาให้ความคิดเห็นในการประเมินผลเพื่อพัฒนาแนวทางดำเนินงาน และรับผิดชอบร่วมกับสถานศึกษาให้การบริหารจัดการปัจจัยที่ได้รับจากโครงการฯ ให้เกิดประโยชน์สูงสุด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สถานศึกษารายงานผลการดำเนินงานทางอิเล็กทรอนิกส์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ผ่านทางเว็บไซด์ของสำนักติดตามและประเมินผลการจัดการศึกษาขั้นพื้นฐาน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สถานศึกษามีการตรวจสอบให้นักเรียนมีเครื่องแบบนักเรียน และอุปกรณ์การเรียนจริงตามที่ได้รับจัดสรร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สถานศึกษาจัดทำแผนปฏิบัติการประจำปีของสถานศึกษาที่สอดคล้องกับภารกิจของสถานศึกษา นโยบายและจุดเน้นของสำนักงานคณะกรรมการการศึกษาขั้นพื้นฐานสำหรับงบเงินอุดหนุน รายการค่าจัดการเรียนการสอน (ค่าใช้จ่ายรายหัว) และนำเสนอให้คณะกรรมการสถานศึกษาขั้นพื้นฐานเห็นชอบ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F70155" w:rsidTr="00593648">
        <w:tc>
          <w:tcPr>
            <w:tcW w:w="8931" w:type="dxa"/>
          </w:tcPr>
          <w:p w:rsidR="00F70155" w:rsidRPr="00F77B43" w:rsidRDefault="00F77B43" w:rsidP="00593648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สถานศึกษามีการตรวจสอบการใช้จ่ายงบประมาณให้สอดคล้องกับแผนปฏิบัติการประจำปี และรายงานผลให้สาธารณชนได้รับทราบ</w:t>
            </w:r>
          </w:p>
        </w:tc>
        <w:tc>
          <w:tcPr>
            <w:tcW w:w="708" w:type="dxa"/>
          </w:tcPr>
          <w:p w:rsidR="00F70155" w:rsidRDefault="00F70155" w:rsidP="0059364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</w:tcPr>
          <w:p w:rsidR="00F70155" w:rsidRDefault="00F70155" w:rsidP="0059364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2C5AC6" w:rsidRPr="00593648" w:rsidRDefault="00965EB1" w:rsidP="00F77B4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CFFD186" wp14:editId="1D15C604">
            <wp:simplePos x="0" y="0"/>
            <wp:positionH relativeFrom="column">
              <wp:posOffset>2146935</wp:posOffset>
            </wp:positionH>
            <wp:positionV relativeFrom="paragraph">
              <wp:posOffset>223520</wp:posOffset>
            </wp:positionV>
            <wp:extent cx="2171700" cy="1156335"/>
            <wp:effectExtent l="0" t="0" r="0" b="5715"/>
            <wp:wrapNone/>
            <wp:docPr id="1" name="Picture 5" descr="ลายเซ็นต์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ต์ผ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2A1" w:rsidRDefault="00593648" w:rsidP="00593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</w:p>
    <w:p w:rsidR="00593648" w:rsidRDefault="00593648" w:rsidP="00593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93648" w:rsidRDefault="00593648" w:rsidP="00965EB1">
      <w:pPr>
        <w:spacing w:before="36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(นายเสกสรร  แหละหมัน)</w:t>
      </w:r>
    </w:p>
    <w:p w:rsidR="00593648" w:rsidRDefault="00593648" w:rsidP="00593648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ผู้อำนวยการโรงเรียนบ้านม่วงทวน</w:t>
      </w:r>
    </w:p>
    <w:p w:rsidR="00593648" w:rsidRDefault="00593648" w:rsidP="00F77B4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980"/>
        <w:gridCol w:w="4940"/>
        <w:gridCol w:w="1200"/>
        <w:gridCol w:w="1060"/>
        <w:gridCol w:w="1700"/>
      </w:tblGrid>
      <w:tr w:rsidR="00216A47" w:rsidRPr="00216A47" w:rsidTr="003B1D75">
        <w:trPr>
          <w:trHeight w:val="49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แบบฟอร์มอ้างอิง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KRS  50(2)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ภายใต้ </w:t>
            </w:r>
            <w:proofErr w:type="spellStart"/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สพป</w:t>
            </w:r>
            <w:proofErr w:type="spellEnd"/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รายการอ้างอิง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ตามคำรับรองการปฏิบัติราชการ ปีงบประมาณ พ.ศ.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สำนักงานเขตพ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ื้นที่การศึกษาประถมศึกษา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พัทลุง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เขต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216A47" w:rsidRPr="00216A47" w:rsidTr="00B616F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50  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ระดับความสำเร็จของการจัดทำต้นทุนต่อหน่วยผลผลิต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บัญชีแสดงปริมาณงานของโรงเรียนภายใต้กำกับของ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สพ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proofErr w:type="spellEnd"/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ปีงบประมาณ 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ชื่อโรงเรียน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บ้านม่วงทวน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………….          </w:t>
            </w:r>
          </w:p>
        </w:tc>
      </w:tr>
      <w:tr w:rsidR="00216A47" w:rsidRPr="00216A47" w:rsidTr="00216A47">
        <w:trPr>
          <w:trHeight w:val="49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กิจกรรมย่อย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จำนวนบุคลากร</w:t>
            </w:r>
          </w:p>
        </w:tc>
      </w:tr>
      <w:tr w:rsidR="00216A47" w:rsidRPr="00216A47" w:rsidTr="00216A47">
        <w:trPr>
          <w:trHeight w:val="492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คน)</w:t>
            </w:r>
          </w:p>
        </w:tc>
      </w:tr>
      <w:tr w:rsidR="00216A47" w:rsidRPr="00216A47" w:rsidTr="00B45ACE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การบริหารงานวิชาการ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5AC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216A47" w:rsidRPr="00216A47" w:rsidTr="00B45ACE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การบริหารงานทั่วไป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5AC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216A47" w:rsidRPr="00216A47" w:rsidTr="00B45ACE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5AC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216A47" w:rsidRPr="00216A47" w:rsidTr="00B45ACE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การบริหารงานงบประมาณและแผนงาน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5AC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216A47" w:rsidRPr="00216A47" w:rsidTr="00B45ACE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B45ACE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216A47"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กิจการนักเรียน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5AC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216A47" w:rsidRPr="00216A47" w:rsidTr="004E6AD9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16A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354D3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บุคลากร  หมายถึง  ไม่รวมลูกจ้างชั่วคราวและพนักงานราชการ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216A47" w:rsidRPr="00216A47" w:rsidTr="00216A47">
        <w:trPr>
          <w:trHeight w:val="49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16A47" w:rsidRPr="00216A47" w:rsidTr="00216A47">
        <w:trPr>
          <w:trHeight w:val="49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965EB1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3F7868C5" wp14:editId="09581A72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-19050</wp:posOffset>
                  </wp:positionV>
                  <wp:extent cx="2171700" cy="1156335"/>
                  <wp:effectExtent l="0" t="0" r="0" b="5715"/>
                  <wp:wrapNone/>
                  <wp:docPr id="5" name="Picture 5" descr="ลายเซ็นต์ผ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ลายเซ็นต์ผ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56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A47"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</w:t>
            </w:r>
            <w:r w:rsidR="00216A47"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รับรองข้อมูล</w:t>
            </w:r>
          </w:p>
        </w:tc>
      </w:tr>
      <w:tr w:rsidR="00216A47" w:rsidRPr="00216A47" w:rsidTr="00216A47">
        <w:trPr>
          <w:trHeight w:val="2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216A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(นายเสกสรร  แหละหมัน</w:t>
            </w:r>
            <w:r w:rsidRPr="00216A47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</w:tr>
      <w:tr w:rsidR="00216A47" w:rsidRPr="00216A47" w:rsidTr="00216A47">
        <w:trPr>
          <w:trHeight w:val="492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A47" w:rsidRPr="00216A47" w:rsidRDefault="00216A47" w:rsidP="00F77B4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ผู้อำนวยการโรงเรียนบ้านม่วงทวน</w:t>
            </w:r>
          </w:p>
        </w:tc>
      </w:tr>
    </w:tbl>
    <w:p w:rsidR="00FC6472" w:rsidRDefault="00922762" w:rsidP="00F77B43">
      <w:pPr>
        <w:spacing w:line="240" w:lineRule="auto"/>
      </w:pPr>
    </w:p>
    <w:sectPr w:rsidR="00FC6472" w:rsidSect="00F77B43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149"/>
    <w:multiLevelType w:val="hybridMultilevel"/>
    <w:tmpl w:val="CFCC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47"/>
    <w:rsid w:val="000B35D0"/>
    <w:rsid w:val="00216A47"/>
    <w:rsid w:val="002C5AC6"/>
    <w:rsid w:val="00354D37"/>
    <w:rsid w:val="00593648"/>
    <w:rsid w:val="00922762"/>
    <w:rsid w:val="00965EB1"/>
    <w:rsid w:val="00B45ACE"/>
    <w:rsid w:val="00D97F28"/>
    <w:rsid w:val="00F112A1"/>
    <w:rsid w:val="00F70155"/>
    <w:rsid w:val="00F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2014-10-01T06:59:00Z</cp:lastPrinted>
  <dcterms:created xsi:type="dcterms:W3CDTF">2014-10-01T06:20:00Z</dcterms:created>
  <dcterms:modified xsi:type="dcterms:W3CDTF">2014-10-01T07:28:00Z</dcterms:modified>
</cp:coreProperties>
</file>