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C9" w:rsidRDefault="009701C9">
      <w:pPr>
        <w:rPr>
          <w:rFonts w:hint="cs"/>
        </w:rPr>
      </w:pPr>
    </w:p>
    <w:p w:rsidR="00664646" w:rsidRPr="00FC2A6F" w:rsidRDefault="00664646" w:rsidP="00664646">
      <w:pPr>
        <w:rPr>
          <w:rFonts w:ascii="TH Sarabun New" w:hAnsi="TH Sarabun New" w:cs="TH Sarabun New"/>
          <w:color w:val="C00000"/>
          <w:sz w:val="72"/>
          <w:szCs w:val="72"/>
        </w:rPr>
      </w:pPr>
      <w:r w:rsidRPr="00FC2A6F">
        <w:rPr>
          <w:rFonts w:ascii="TH Sarabun New" w:hAnsi="TH Sarabun New" w:cs="TH Sarabun New" w:hint="cs"/>
          <w:color w:val="C00000"/>
          <w:sz w:val="72"/>
          <w:szCs w:val="72"/>
          <w:cs/>
        </w:rPr>
        <w:t>ด่วนที่สุด</w:t>
      </w:r>
    </w:p>
    <w:p w:rsidR="00664646" w:rsidRPr="00E65558" w:rsidRDefault="00664646" w:rsidP="00664646">
      <w:pPr>
        <w:rPr>
          <w:rFonts w:ascii="TH Sarabun New" w:hAnsi="TH Sarabun New" w:cs="TH Sarabun New"/>
          <w:color w:val="C00000"/>
          <w:sz w:val="52"/>
          <w:szCs w:val="52"/>
        </w:rPr>
      </w:pPr>
    </w:p>
    <w:p w:rsidR="002908CB" w:rsidRDefault="00664646" w:rsidP="002908CB">
      <w:pPr>
        <w:ind w:left="720" w:firstLine="720"/>
        <w:rPr>
          <w:rFonts w:ascii="TH Sarabun New" w:hAnsi="TH Sarabun New" w:cs="TH Sarabun New" w:hint="cs"/>
          <w:sz w:val="32"/>
          <w:szCs w:val="32"/>
        </w:rPr>
      </w:pPr>
      <w:r w:rsidRPr="00E66562">
        <w:rPr>
          <w:rFonts w:ascii="TH Sarabun New" w:hAnsi="TH Sarabun New" w:cs="TH Sarabun New" w:hint="cs"/>
          <w:sz w:val="32"/>
          <w:szCs w:val="32"/>
          <w:cs/>
        </w:rPr>
        <w:t>โรงเรียนที่ได้ส่ง</w:t>
      </w:r>
      <w:r>
        <w:rPr>
          <w:rFonts w:ascii="TH Sarabun New" w:hAnsi="TH Sarabun New" w:cs="TH Sarabun New" w:hint="cs"/>
          <w:sz w:val="32"/>
          <w:szCs w:val="32"/>
          <w:cs/>
        </w:rPr>
        <w:t>นักเรียนและสถานศึกษาเข้ารับการประเมิน</w:t>
      </w:r>
      <w:r w:rsidRPr="00A36C69">
        <w:rPr>
          <w:rFonts w:ascii="TH Sarabun New" w:hAnsi="TH Sarabun New" w:cs="TH Sarabun New"/>
          <w:sz w:val="32"/>
          <w:szCs w:val="32"/>
          <w:cs/>
        </w:rPr>
        <w:t>คัดเลือก เพื่อรับรางวัล</w:t>
      </w:r>
    </w:p>
    <w:p w:rsidR="004918D8" w:rsidRDefault="00664646" w:rsidP="002908CB">
      <w:pPr>
        <w:rPr>
          <w:rFonts w:ascii="TH Sarabun New" w:hAnsi="TH Sarabun New" w:cs="TH Sarabun New" w:hint="cs"/>
          <w:sz w:val="32"/>
          <w:szCs w:val="32"/>
        </w:rPr>
      </w:pPr>
      <w:r w:rsidRPr="00A36C69">
        <w:rPr>
          <w:rFonts w:ascii="TH Sarabun New" w:hAnsi="TH Sarabun New" w:cs="TH Sarabun New"/>
          <w:sz w:val="32"/>
          <w:szCs w:val="32"/>
          <w:cs/>
        </w:rPr>
        <w:t xml:space="preserve">พระราชทานระดับการศึกษาขั้นพื้นฐาน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36C69">
        <w:rPr>
          <w:rFonts w:ascii="TH Sarabun New" w:hAnsi="TH Sarabun New" w:cs="TH Sarabun New"/>
          <w:sz w:val="32"/>
          <w:szCs w:val="32"/>
          <w:cs/>
        </w:rPr>
        <w:t xml:space="preserve">ประจำปีการศึกษา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36C69">
        <w:rPr>
          <w:rFonts w:ascii="TH Sarabun New" w:hAnsi="TH Sarabun New" w:cs="TH Sarabun New"/>
          <w:sz w:val="32"/>
          <w:szCs w:val="32"/>
          <w:cs/>
        </w:rPr>
        <w:t>๒๕๕๗  ระดับเขตพื้นที่การศึกษา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:rsidR="00664646" w:rsidRDefault="00664646" w:rsidP="002908CB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  ๖  แห่ง  ดังนี้</w:t>
      </w:r>
    </w:p>
    <w:p w:rsidR="00664646" w:rsidRDefault="00664646" w:rsidP="00664646">
      <w:pPr>
        <w:numPr>
          <w:ilvl w:val="0"/>
          <w:numId w:val="1"/>
        </w:num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โรงเรียนบ้านควนนกหว้า</w:t>
      </w:r>
    </w:p>
    <w:p w:rsidR="00664646" w:rsidRDefault="00664646" w:rsidP="00664646">
      <w:pPr>
        <w:numPr>
          <w:ilvl w:val="0"/>
          <w:numId w:val="1"/>
        </w:num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ทอนต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รน</w:t>
      </w:r>
    </w:p>
    <w:p w:rsidR="00664646" w:rsidRDefault="00664646" w:rsidP="00664646">
      <w:pPr>
        <w:numPr>
          <w:ilvl w:val="0"/>
          <w:numId w:val="1"/>
        </w:num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โรงเรียนบ้านควนประกอบ</w:t>
      </w:r>
    </w:p>
    <w:p w:rsidR="00664646" w:rsidRDefault="00664646" w:rsidP="00664646">
      <w:pPr>
        <w:numPr>
          <w:ilvl w:val="0"/>
          <w:numId w:val="1"/>
        </w:num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โรงเรียนบ้านทุ่งนารี</w:t>
      </w:r>
    </w:p>
    <w:p w:rsidR="00664646" w:rsidRDefault="00664646" w:rsidP="00664646">
      <w:pPr>
        <w:numPr>
          <w:ilvl w:val="0"/>
          <w:numId w:val="1"/>
        </w:num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โรงเรียนบ้านควนหินแท่น</w:t>
      </w:r>
    </w:p>
    <w:p w:rsidR="00664646" w:rsidRDefault="00664646" w:rsidP="00664646">
      <w:pPr>
        <w:numPr>
          <w:ilvl w:val="0"/>
          <w:numId w:val="1"/>
        </w:num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โรงเรียนวัดโคกตะเคียน</w:t>
      </w:r>
    </w:p>
    <w:p w:rsidR="00664646" w:rsidRPr="00FC0F86" w:rsidRDefault="00664646" w:rsidP="00664646">
      <w:pPr>
        <w:ind w:left="1080"/>
        <w:rPr>
          <w:rFonts w:ascii="TH Sarabun New" w:hAnsi="TH Sarabun New" w:cs="TH Sarabun New" w:hint="cs"/>
          <w:sz w:val="16"/>
          <w:szCs w:val="16"/>
        </w:rPr>
      </w:pPr>
    </w:p>
    <w:p w:rsidR="00664646" w:rsidRDefault="00664646" w:rsidP="00664646">
      <w:pPr>
        <w:ind w:left="108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ให้มารับเงินสนับสนุนจากสำนักงานเขตพื้นที่การศึกษาประถมศึกษาพัทลุง  เขต  ๒  </w:t>
      </w:r>
    </w:p>
    <w:p w:rsidR="00664646" w:rsidRPr="00A36C69" w:rsidRDefault="00664646" w:rsidP="0066464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(กลุ่มส่งเสริมการจัดการศึกษา)  โรงเรียนละ  ๖๐๐  บาท  โดยให้เตรียมหลักฐาน  ดังนี้ </w:t>
      </w:r>
      <w:r w:rsidRPr="00A36C69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:rsidR="00664646" w:rsidRDefault="00664646" w:rsidP="00664646">
      <w:pPr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 บัญชีลงเวลาไม่ต่ำกว่า 20 คน</w:t>
      </w:r>
    </w:p>
    <w:p w:rsidR="00664646" w:rsidRDefault="00664646" w:rsidP="00664646">
      <w:pPr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 ใบสำคัญรับเงิน (คนทำอาหารว่างและเครื่องดื่ม)</w:t>
      </w:r>
    </w:p>
    <w:p w:rsidR="00664646" w:rsidRPr="00AD22BD" w:rsidRDefault="00664646" w:rsidP="00664646">
      <w:pPr>
        <w:ind w:left="72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3. สำเนาบัตรประจำตัวประชาชนของคนทำอาหารว่างและเครื่องดื่ม</w:t>
      </w:r>
    </w:p>
    <w:p w:rsidR="00664646" w:rsidRPr="003903FE" w:rsidRDefault="00664646" w:rsidP="00664646">
      <w:pPr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** </w:t>
      </w:r>
      <w:r w:rsidRPr="003903FE">
        <w:rPr>
          <w:rFonts w:ascii="TH Sarabun New" w:hAnsi="TH Sarabun New" w:cs="TH Sarabun New" w:hint="cs"/>
          <w:sz w:val="32"/>
          <w:szCs w:val="32"/>
          <w:cs/>
        </w:rPr>
        <w:t>ค่าอาหารว่างและเครื่องดื่มมื้อละ 30 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**</w:t>
      </w:r>
    </w:p>
    <w:p w:rsidR="00664646" w:rsidRDefault="00664646">
      <w:pPr>
        <w:rPr>
          <w:rFonts w:hint="cs"/>
        </w:rPr>
      </w:pPr>
    </w:p>
    <w:sectPr w:rsidR="00664646" w:rsidSect="00970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0B53"/>
    <w:multiLevelType w:val="hybridMultilevel"/>
    <w:tmpl w:val="532E9CBC"/>
    <w:lvl w:ilvl="0" w:tplc="E6C49E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64646"/>
    <w:rsid w:val="002908CB"/>
    <w:rsid w:val="004918D8"/>
    <w:rsid w:val="00664646"/>
    <w:rsid w:val="009701C9"/>
    <w:rsid w:val="00FC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4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2014-11-19T03:06:00Z</dcterms:created>
  <dcterms:modified xsi:type="dcterms:W3CDTF">2014-11-19T03:06:00Z</dcterms:modified>
</cp:coreProperties>
</file>